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951D" w14:textId="77777777" w:rsidR="00BD5C86" w:rsidRPr="00AC74FD" w:rsidRDefault="00BD5C86" w:rsidP="003B19BA">
      <w:pPr>
        <w:pStyle w:val="a7"/>
      </w:pPr>
      <w:r w:rsidRPr="00AC74FD">
        <w:rPr>
          <w:noProof/>
        </w:rPr>
        <w:drawing>
          <wp:inline distT="0" distB="0" distL="0" distR="0" wp14:anchorId="6887F8D7" wp14:editId="43625195">
            <wp:extent cx="2863850" cy="814000"/>
            <wp:effectExtent l="0" t="0" r="0" b="5715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542" cy="82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B57F2" w14:textId="77777777" w:rsidR="00BD5C86" w:rsidRPr="00AC74FD" w:rsidRDefault="00BD5C86" w:rsidP="003B19BA">
      <w:pPr>
        <w:tabs>
          <w:tab w:val="right" w:pos="9355"/>
        </w:tabs>
        <w:spacing w:before="120"/>
        <w:rPr>
          <w:rFonts w:ascii="Arial" w:hAnsi="Arial" w:cs="Arial"/>
          <w:sz w:val="14"/>
          <w:szCs w:val="14"/>
        </w:rPr>
      </w:pPr>
      <w:r w:rsidRPr="00AC74FD">
        <w:rPr>
          <w:rFonts w:ascii="Arial" w:hAnsi="Arial" w:cs="Arial"/>
          <w:sz w:val="14"/>
          <w:szCs w:val="14"/>
        </w:rPr>
        <w:t>Негосударственное образовательное частное учреждение высшего образования</w:t>
      </w:r>
    </w:p>
    <w:p w14:paraId="6069B3A8" w14:textId="77777777" w:rsidR="00BD5C86" w:rsidRPr="00AC74FD" w:rsidRDefault="00BD5C86" w:rsidP="003B19BA">
      <w:pPr>
        <w:tabs>
          <w:tab w:val="right" w:pos="9355"/>
        </w:tabs>
        <w:rPr>
          <w:rFonts w:ascii="Arial" w:hAnsi="Arial" w:cs="Arial"/>
          <w:sz w:val="14"/>
          <w:szCs w:val="14"/>
        </w:rPr>
      </w:pPr>
      <w:r w:rsidRPr="00AC74FD">
        <w:rPr>
          <w:rFonts w:ascii="Arial" w:hAnsi="Arial" w:cs="Arial"/>
          <w:sz w:val="14"/>
          <w:szCs w:val="14"/>
        </w:rPr>
        <w:t>«Московский институт психоанализа»</w:t>
      </w:r>
    </w:p>
    <w:p w14:paraId="521E1E94" w14:textId="77777777" w:rsidR="00BD5C86" w:rsidRPr="00AC74FD" w:rsidRDefault="00BD5C86" w:rsidP="003B19BA">
      <w:pPr>
        <w:tabs>
          <w:tab w:val="right" w:pos="9355"/>
        </w:tabs>
        <w:rPr>
          <w:rFonts w:ascii="Arial" w:hAnsi="Arial" w:cs="Arial"/>
          <w:sz w:val="14"/>
          <w:szCs w:val="14"/>
        </w:rPr>
      </w:pPr>
      <w:r w:rsidRPr="00AC74FD">
        <w:rPr>
          <w:rFonts w:ascii="Arial" w:hAnsi="Arial" w:cs="Arial"/>
          <w:sz w:val="14"/>
          <w:szCs w:val="14"/>
        </w:rPr>
        <w:t>(НОЧУ ВО «Московский институт психоанализа»)</w:t>
      </w:r>
    </w:p>
    <w:p w14:paraId="3A7FA2E4" w14:textId="77777777" w:rsidR="000F487E" w:rsidRPr="000F487E" w:rsidRDefault="000F487E" w:rsidP="003B19BA">
      <w:pPr>
        <w:tabs>
          <w:tab w:val="left" w:pos="360"/>
          <w:tab w:val="left" w:pos="2744"/>
          <w:tab w:val="left" w:pos="2940"/>
          <w:tab w:val="right" w:pos="9355"/>
        </w:tabs>
        <w:contextualSpacing/>
        <w:rPr>
          <w:b/>
          <w:color w:val="000000"/>
          <w:sz w:val="16"/>
          <w:szCs w:val="16"/>
        </w:rPr>
      </w:pPr>
    </w:p>
    <w:p w14:paraId="03E42311" w14:textId="77777777" w:rsidR="002F7686" w:rsidRDefault="002F7686" w:rsidP="003B19BA">
      <w:pPr>
        <w:tabs>
          <w:tab w:val="right" w:pos="9355"/>
        </w:tabs>
        <w:jc w:val="center"/>
        <w:rPr>
          <w:b/>
        </w:rPr>
      </w:pPr>
    </w:p>
    <w:p w14:paraId="4AE68303" w14:textId="77777777" w:rsidR="002F7686" w:rsidRPr="007E1801" w:rsidRDefault="002F7686" w:rsidP="003B19BA">
      <w:pPr>
        <w:tabs>
          <w:tab w:val="right" w:pos="9355"/>
        </w:tabs>
        <w:jc w:val="center"/>
        <w:rPr>
          <w:b/>
          <w:sz w:val="28"/>
          <w:szCs w:val="28"/>
        </w:rPr>
      </w:pPr>
    </w:p>
    <w:p w14:paraId="259F55F5" w14:textId="21BA62A2" w:rsidR="002F7686" w:rsidRPr="007E1801" w:rsidRDefault="002F7686" w:rsidP="003B19BA">
      <w:pPr>
        <w:tabs>
          <w:tab w:val="right" w:pos="9355"/>
        </w:tabs>
        <w:jc w:val="center"/>
        <w:rPr>
          <w:b/>
          <w:sz w:val="28"/>
          <w:szCs w:val="28"/>
        </w:rPr>
      </w:pPr>
      <w:r w:rsidRPr="007E1801">
        <w:rPr>
          <w:b/>
          <w:sz w:val="28"/>
          <w:szCs w:val="28"/>
        </w:rPr>
        <w:t>ПРИКАЗ №</w:t>
      </w:r>
      <w:r w:rsidR="00D846CE">
        <w:rPr>
          <w:b/>
          <w:sz w:val="28"/>
          <w:szCs w:val="28"/>
        </w:rPr>
        <w:t xml:space="preserve">00ЗУ-000016 </w:t>
      </w:r>
    </w:p>
    <w:p w14:paraId="25F7D0FE" w14:textId="77777777" w:rsidR="002F7686" w:rsidRPr="007E1801" w:rsidRDefault="002F7686" w:rsidP="003B19BA">
      <w:pPr>
        <w:tabs>
          <w:tab w:val="right" w:pos="9355"/>
        </w:tabs>
        <w:jc w:val="center"/>
        <w:rPr>
          <w:b/>
          <w:sz w:val="28"/>
          <w:szCs w:val="28"/>
        </w:rPr>
      </w:pPr>
    </w:p>
    <w:tbl>
      <w:tblPr>
        <w:tblStyle w:val="af1"/>
        <w:tblW w:w="95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01"/>
      </w:tblGrid>
      <w:tr w:rsidR="002F7686" w:rsidRPr="007E1801" w14:paraId="51232FDA" w14:textId="77777777" w:rsidTr="00B76F31">
        <w:trPr>
          <w:trHeight w:val="344"/>
        </w:trPr>
        <w:tc>
          <w:tcPr>
            <w:tcW w:w="4836" w:type="dxa"/>
          </w:tcPr>
          <w:p w14:paraId="6CB15644" w14:textId="5CB30992" w:rsidR="002F7686" w:rsidRPr="007E1801" w:rsidRDefault="00D846CE" w:rsidP="003B19BA">
            <w:pPr>
              <w:tabs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</w:t>
            </w:r>
            <w:r w:rsidR="002F7686" w:rsidRPr="007E1801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4701" w:type="dxa"/>
          </w:tcPr>
          <w:p w14:paraId="6A476CBB" w14:textId="77777777" w:rsidR="002F7686" w:rsidRPr="007E1801" w:rsidRDefault="002F7686" w:rsidP="003B19BA">
            <w:pPr>
              <w:tabs>
                <w:tab w:val="right" w:pos="9355"/>
              </w:tabs>
              <w:jc w:val="right"/>
              <w:rPr>
                <w:sz w:val="28"/>
                <w:szCs w:val="28"/>
              </w:rPr>
            </w:pPr>
            <w:r w:rsidRPr="007E1801">
              <w:rPr>
                <w:sz w:val="28"/>
                <w:szCs w:val="28"/>
              </w:rPr>
              <w:t>г. Москва</w:t>
            </w:r>
          </w:p>
        </w:tc>
      </w:tr>
    </w:tbl>
    <w:p w14:paraId="7E576407" w14:textId="77777777" w:rsidR="002F7686" w:rsidRPr="007E1801" w:rsidRDefault="002F7686" w:rsidP="003B19BA">
      <w:pPr>
        <w:tabs>
          <w:tab w:val="right" w:pos="9355"/>
        </w:tabs>
        <w:jc w:val="center"/>
        <w:rPr>
          <w:sz w:val="28"/>
          <w:szCs w:val="28"/>
        </w:rPr>
      </w:pPr>
    </w:p>
    <w:p w14:paraId="79A56CCE" w14:textId="77777777" w:rsidR="002F7686" w:rsidRPr="006E3972" w:rsidRDefault="002F7686" w:rsidP="003B19BA">
      <w:pPr>
        <w:tabs>
          <w:tab w:val="right" w:pos="9355"/>
        </w:tabs>
        <w:jc w:val="center"/>
        <w:rPr>
          <w:b/>
          <w:sz w:val="28"/>
          <w:szCs w:val="28"/>
        </w:rPr>
      </w:pPr>
      <w:r w:rsidRPr="006E3972">
        <w:rPr>
          <w:b/>
          <w:sz w:val="28"/>
          <w:szCs w:val="28"/>
        </w:rPr>
        <w:t xml:space="preserve">Об утверждении </w:t>
      </w:r>
    </w:p>
    <w:p w14:paraId="2E6BA7D9" w14:textId="482BAA5E" w:rsidR="002F7686" w:rsidRPr="006E3972" w:rsidRDefault="002F7686" w:rsidP="003B19BA">
      <w:pPr>
        <w:tabs>
          <w:tab w:val="right" w:pos="9355"/>
        </w:tabs>
        <w:jc w:val="center"/>
        <w:rPr>
          <w:b/>
          <w:sz w:val="28"/>
          <w:szCs w:val="28"/>
        </w:rPr>
      </w:pPr>
      <w:r w:rsidRPr="006E3972">
        <w:rPr>
          <w:b/>
          <w:sz w:val="28"/>
          <w:szCs w:val="28"/>
        </w:rPr>
        <w:t xml:space="preserve">Положения </w:t>
      </w:r>
      <w:proofErr w:type="gramStart"/>
      <w:r w:rsidRPr="006E3972">
        <w:rPr>
          <w:b/>
          <w:sz w:val="28"/>
          <w:szCs w:val="28"/>
        </w:rPr>
        <w:t xml:space="preserve">о </w:t>
      </w:r>
      <w:r w:rsidR="00B60CF8" w:rsidRPr="00B60CF8">
        <w:rPr>
          <w:b/>
          <w:sz w:val="28"/>
          <w:szCs w:val="28"/>
        </w:rPr>
        <w:t xml:space="preserve"> </w:t>
      </w:r>
      <w:r w:rsidR="00D846CE">
        <w:rPr>
          <w:b/>
          <w:sz w:val="28"/>
          <w:szCs w:val="28"/>
        </w:rPr>
        <w:t>Научно</w:t>
      </w:r>
      <w:proofErr w:type="gramEnd"/>
      <w:r w:rsidR="00D846CE">
        <w:rPr>
          <w:b/>
          <w:sz w:val="28"/>
          <w:szCs w:val="28"/>
        </w:rPr>
        <w:t>-образовательном ц</w:t>
      </w:r>
      <w:r w:rsidR="00B60CF8" w:rsidRPr="00B60CF8">
        <w:rPr>
          <w:b/>
          <w:sz w:val="28"/>
          <w:szCs w:val="28"/>
        </w:rPr>
        <w:t>ентре</w:t>
      </w:r>
      <w:r w:rsidR="00D846CE">
        <w:rPr>
          <w:b/>
          <w:sz w:val="28"/>
          <w:szCs w:val="28"/>
        </w:rPr>
        <w:t xml:space="preserve"> (лаборатории)</w:t>
      </w:r>
      <w:r w:rsidR="00B60CF8" w:rsidRPr="00B60CF8">
        <w:rPr>
          <w:b/>
          <w:sz w:val="28"/>
          <w:szCs w:val="28"/>
        </w:rPr>
        <w:t xml:space="preserve"> изучения родительства и детства МИП</w:t>
      </w:r>
    </w:p>
    <w:p w14:paraId="7312FFED" w14:textId="77777777" w:rsidR="002F7686" w:rsidRPr="006E3972" w:rsidRDefault="002F7686" w:rsidP="003B19BA">
      <w:pPr>
        <w:tabs>
          <w:tab w:val="right" w:pos="9355"/>
        </w:tabs>
        <w:rPr>
          <w:b/>
          <w:sz w:val="28"/>
          <w:szCs w:val="28"/>
        </w:rPr>
      </w:pPr>
    </w:p>
    <w:p w14:paraId="298FEDDB" w14:textId="6420B42B" w:rsidR="003F4604" w:rsidRPr="006E3972" w:rsidRDefault="003F4604" w:rsidP="003B19BA">
      <w:pPr>
        <w:tabs>
          <w:tab w:val="right" w:pos="9355"/>
        </w:tabs>
        <w:jc w:val="both"/>
        <w:rPr>
          <w:bCs/>
          <w:sz w:val="28"/>
          <w:szCs w:val="28"/>
        </w:rPr>
      </w:pPr>
      <w:r w:rsidRPr="006E3972">
        <w:rPr>
          <w:bCs/>
          <w:sz w:val="28"/>
          <w:szCs w:val="28"/>
        </w:rPr>
        <w:t xml:space="preserve">В целях регламентации деятельности </w:t>
      </w:r>
      <w:r w:rsidR="00D846CE">
        <w:rPr>
          <w:sz w:val="28"/>
          <w:szCs w:val="28"/>
        </w:rPr>
        <w:t>Научно-образовательного ц</w:t>
      </w:r>
      <w:r w:rsidR="00B60CF8">
        <w:rPr>
          <w:sz w:val="28"/>
          <w:szCs w:val="28"/>
        </w:rPr>
        <w:t>ентр</w:t>
      </w:r>
      <w:r w:rsidR="00D846CE">
        <w:rPr>
          <w:sz w:val="28"/>
          <w:szCs w:val="28"/>
        </w:rPr>
        <w:t>а (лаборатории)</w:t>
      </w:r>
      <w:r w:rsidR="00B60CF8">
        <w:rPr>
          <w:sz w:val="28"/>
          <w:szCs w:val="28"/>
        </w:rPr>
        <w:t xml:space="preserve"> изучения родительства и детства МИП</w:t>
      </w:r>
      <w:r w:rsidRPr="006E3972">
        <w:rPr>
          <w:bCs/>
          <w:sz w:val="28"/>
          <w:szCs w:val="28"/>
        </w:rPr>
        <w:t xml:space="preserve"> </w:t>
      </w:r>
    </w:p>
    <w:p w14:paraId="517D5B22" w14:textId="77777777" w:rsidR="002F7686" w:rsidRPr="006E3972" w:rsidRDefault="002F7686" w:rsidP="003B19BA">
      <w:pPr>
        <w:tabs>
          <w:tab w:val="right" w:pos="9355"/>
        </w:tabs>
        <w:jc w:val="both"/>
        <w:rPr>
          <w:bCs/>
          <w:sz w:val="28"/>
          <w:szCs w:val="28"/>
        </w:rPr>
      </w:pPr>
    </w:p>
    <w:p w14:paraId="511E1199" w14:textId="77777777" w:rsidR="002F7686" w:rsidRPr="006E3972" w:rsidRDefault="002F7686" w:rsidP="003B19BA">
      <w:pPr>
        <w:tabs>
          <w:tab w:val="right" w:pos="9355"/>
        </w:tabs>
        <w:jc w:val="center"/>
        <w:rPr>
          <w:sz w:val="28"/>
          <w:szCs w:val="28"/>
        </w:rPr>
      </w:pPr>
      <w:r w:rsidRPr="006E3972">
        <w:rPr>
          <w:sz w:val="28"/>
          <w:szCs w:val="28"/>
        </w:rPr>
        <w:t>ПРИКАЗЫВАЮ:</w:t>
      </w:r>
    </w:p>
    <w:p w14:paraId="09960A27" w14:textId="77777777" w:rsidR="002F7686" w:rsidRPr="006E3972" w:rsidRDefault="002F7686" w:rsidP="003B19BA">
      <w:pPr>
        <w:tabs>
          <w:tab w:val="right" w:pos="9355"/>
        </w:tabs>
        <w:jc w:val="center"/>
        <w:rPr>
          <w:sz w:val="28"/>
          <w:szCs w:val="28"/>
        </w:rPr>
      </w:pPr>
    </w:p>
    <w:p w14:paraId="645ED2F2" w14:textId="0623DAC1" w:rsidR="003D1D81" w:rsidRPr="006E3972" w:rsidRDefault="002F7686" w:rsidP="003B19BA">
      <w:pPr>
        <w:pStyle w:val="a5"/>
        <w:numPr>
          <w:ilvl w:val="0"/>
          <w:numId w:val="7"/>
        </w:numPr>
        <w:tabs>
          <w:tab w:val="left" w:pos="993"/>
          <w:tab w:val="right" w:pos="9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3972">
        <w:rPr>
          <w:sz w:val="28"/>
          <w:szCs w:val="28"/>
        </w:rPr>
        <w:t>Утвердить прилагаем</w:t>
      </w:r>
      <w:r w:rsidR="00777F1F" w:rsidRPr="006E3972">
        <w:rPr>
          <w:sz w:val="28"/>
          <w:szCs w:val="28"/>
        </w:rPr>
        <w:t>ое</w:t>
      </w:r>
      <w:r w:rsidRPr="006E3972">
        <w:rPr>
          <w:sz w:val="28"/>
          <w:szCs w:val="28"/>
        </w:rPr>
        <w:t xml:space="preserve"> к настоящему приказу </w:t>
      </w:r>
      <w:r w:rsidR="00777F1F" w:rsidRPr="006E3972">
        <w:rPr>
          <w:sz w:val="28"/>
          <w:szCs w:val="28"/>
        </w:rPr>
        <w:t xml:space="preserve">Положение о </w:t>
      </w:r>
      <w:r w:rsidR="00D846CE">
        <w:rPr>
          <w:sz w:val="28"/>
          <w:szCs w:val="28"/>
        </w:rPr>
        <w:t>Научно-образовательном ц</w:t>
      </w:r>
      <w:r w:rsidR="00B60CF8">
        <w:rPr>
          <w:sz w:val="28"/>
          <w:szCs w:val="28"/>
        </w:rPr>
        <w:t>ентре</w:t>
      </w:r>
      <w:r w:rsidR="00D846CE">
        <w:rPr>
          <w:sz w:val="28"/>
          <w:szCs w:val="28"/>
        </w:rPr>
        <w:t xml:space="preserve"> (лаборатории)</w:t>
      </w:r>
      <w:r w:rsidR="00B60CF8">
        <w:rPr>
          <w:sz w:val="28"/>
          <w:szCs w:val="28"/>
        </w:rPr>
        <w:t xml:space="preserve"> изучения родительства и детства МИП</w:t>
      </w:r>
      <w:r w:rsidRPr="006E3972">
        <w:rPr>
          <w:sz w:val="28"/>
          <w:szCs w:val="28"/>
        </w:rPr>
        <w:t xml:space="preserve"> (далее – </w:t>
      </w:r>
      <w:r w:rsidR="00777F1F" w:rsidRPr="006E3972">
        <w:rPr>
          <w:sz w:val="28"/>
          <w:szCs w:val="28"/>
        </w:rPr>
        <w:t>Положение</w:t>
      </w:r>
      <w:r w:rsidRPr="006E3972">
        <w:rPr>
          <w:sz w:val="28"/>
          <w:szCs w:val="28"/>
        </w:rPr>
        <w:t>).</w:t>
      </w:r>
    </w:p>
    <w:p w14:paraId="5308E797" w14:textId="51DE4382" w:rsidR="003D1D81" w:rsidRPr="006E3972" w:rsidRDefault="007E1801" w:rsidP="003B19BA">
      <w:pPr>
        <w:pStyle w:val="a5"/>
        <w:numPr>
          <w:ilvl w:val="0"/>
          <w:numId w:val="7"/>
        </w:numPr>
        <w:tabs>
          <w:tab w:val="left" w:pos="993"/>
          <w:tab w:val="right" w:pos="9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3972">
        <w:rPr>
          <w:sz w:val="28"/>
          <w:szCs w:val="28"/>
        </w:rPr>
        <w:t>Начальнику отдела кадров</w:t>
      </w:r>
      <w:r w:rsidR="002F7686" w:rsidRPr="006E3972">
        <w:rPr>
          <w:sz w:val="28"/>
          <w:szCs w:val="28"/>
        </w:rPr>
        <w:t xml:space="preserve"> (</w:t>
      </w:r>
      <w:proofErr w:type="spellStart"/>
      <w:r w:rsidRPr="006E3972">
        <w:rPr>
          <w:sz w:val="28"/>
          <w:szCs w:val="28"/>
        </w:rPr>
        <w:t>Кунёва</w:t>
      </w:r>
      <w:proofErr w:type="spellEnd"/>
      <w:r w:rsidRPr="006E3972">
        <w:rPr>
          <w:sz w:val="28"/>
          <w:szCs w:val="28"/>
        </w:rPr>
        <w:t xml:space="preserve"> О.А.</w:t>
      </w:r>
      <w:r w:rsidR="002F7686" w:rsidRPr="006E3972">
        <w:rPr>
          <w:sz w:val="28"/>
          <w:szCs w:val="28"/>
        </w:rPr>
        <w:t>) обеспечить</w:t>
      </w:r>
      <w:r w:rsidR="003D1D81" w:rsidRPr="006E3972">
        <w:rPr>
          <w:sz w:val="28"/>
          <w:szCs w:val="28"/>
        </w:rPr>
        <w:t>:</w:t>
      </w:r>
    </w:p>
    <w:p w14:paraId="52A48460" w14:textId="21B2895D" w:rsidR="00F13B6C" w:rsidRPr="006E3972" w:rsidRDefault="002F7686" w:rsidP="003B19BA">
      <w:pPr>
        <w:pStyle w:val="a5"/>
        <w:numPr>
          <w:ilvl w:val="0"/>
          <w:numId w:val="21"/>
        </w:numPr>
        <w:tabs>
          <w:tab w:val="left" w:pos="993"/>
          <w:tab w:val="right" w:pos="9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3972">
        <w:rPr>
          <w:sz w:val="28"/>
          <w:szCs w:val="28"/>
        </w:rPr>
        <w:t xml:space="preserve">ознакомление работников </w:t>
      </w:r>
      <w:r w:rsidR="00D846CE">
        <w:rPr>
          <w:sz w:val="28"/>
          <w:szCs w:val="28"/>
        </w:rPr>
        <w:t>Научно-образовательного ц</w:t>
      </w:r>
      <w:r w:rsidR="00B60CF8">
        <w:rPr>
          <w:sz w:val="28"/>
          <w:szCs w:val="28"/>
        </w:rPr>
        <w:t>ентра</w:t>
      </w:r>
      <w:r w:rsidR="00D846CE">
        <w:rPr>
          <w:sz w:val="28"/>
          <w:szCs w:val="28"/>
        </w:rPr>
        <w:t xml:space="preserve"> (лаборатории)</w:t>
      </w:r>
      <w:r w:rsidR="00B60CF8">
        <w:rPr>
          <w:sz w:val="28"/>
          <w:szCs w:val="28"/>
        </w:rPr>
        <w:t xml:space="preserve"> изучения родительства и детства МИП</w:t>
      </w:r>
      <w:r w:rsidR="00F13B6C" w:rsidRPr="006E3972">
        <w:rPr>
          <w:sz w:val="28"/>
          <w:szCs w:val="28"/>
        </w:rPr>
        <w:t xml:space="preserve"> </w:t>
      </w:r>
      <w:r w:rsidRPr="006E3972">
        <w:rPr>
          <w:sz w:val="28"/>
          <w:szCs w:val="28"/>
        </w:rPr>
        <w:t>с П</w:t>
      </w:r>
      <w:r w:rsidR="00777F1F" w:rsidRPr="006E3972">
        <w:rPr>
          <w:sz w:val="28"/>
          <w:szCs w:val="28"/>
        </w:rPr>
        <w:t>оложением</w:t>
      </w:r>
      <w:r w:rsidRPr="006E3972">
        <w:rPr>
          <w:sz w:val="28"/>
          <w:szCs w:val="28"/>
        </w:rPr>
        <w:t xml:space="preserve"> под роспись</w:t>
      </w:r>
      <w:r w:rsidR="003D1D81" w:rsidRPr="006E3972">
        <w:rPr>
          <w:sz w:val="28"/>
          <w:szCs w:val="28"/>
        </w:rPr>
        <w:t>;</w:t>
      </w:r>
    </w:p>
    <w:p w14:paraId="03F2FD2D" w14:textId="72B8C89D" w:rsidR="003D1D81" w:rsidRPr="006E3972" w:rsidRDefault="003F4604" w:rsidP="003B19BA">
      <w:pPr>
        <w:pStyle w:val="a5"/>
        <w:numPr>
          <w:ilvl w:val="0"/>
          <w:numId w:val="21"/>
        </w:numPr>
        <w:tabs>
          <w:tab w:val="left" w:pos="993"/>
          <w:tab w:val="right" w:pos="9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3972">
        <w:rPr>
          <w:sz w:val="28"/>
          <w:szCs w:val="28"/>
        </w:rPr>
        <w:t>размещение Положения на официальном сайте Института.</w:t>
      </w:r>
    </w:p>
    <w:p w14:paraId="6DF417AC" w14:textId="1ACE7E97" w:rsidR="002F7686" w:rsidRPr="006E3972" w:rsidRDefault="0068223E" w:rsidP="003B19BA">
      <w:pPr>
        <w:pStyle w:val="a5"/>
        <w:numPr>
          <w:ilvl w:val="0"/>
          <w:numId w:val="7"/>
        </w:numPr>
        <w:tabs>
          <w:tab w:val="left" w:pos="993"/>
          <w:tab w:val="right" w:pos="9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3972">
        <w:rPr>
          <w:sz w:val="28"/>
          <w:szCs w:val="28"/>
        </w:rPr>
        <w:t>Помощнику ректора</w:t>
      </w:r>
      <w:r w:rsidR="002F7686" w:rsidRPr="006E3972">
        <w:rPr>
          <w:sz w:val="28"/>
          <w:szCs w:val="28"/>
        </w:rPr>
        <w:t xml:space="preserve"> (</w:t>
      </w:r>
      <w:proofErr w:type="spellStart"/>
      <w:r w:rsidRPr="006E3972">
        <w:rPr>
          <w:sz w:val="28"/>
          <w:szCs w:val="28"/>
        </w:rPr>
        <w:t>Шарибзянова</w:t>
      </w:r>
      <w:proofErr w:type="spellEnd"/>
      <w:r w:rsidRPr="006E3972">
        <w:rPr>
          <w:sz w:val="28"/>
          <w:szCs w:val="28"/>
        </w:rPr>
        <w:t xml:space="preserve"> М.А.</w:t>
      </w:r>
      <w:r w:rsidR="002F7686" w:rsidRPr="006E3972">
        <w:rPr>
          <w:sz w:val="28"/>
          <w:szCs w:val="28"/>
        </w:rPr>
        <w:t>) обеспечить доведение настоящего приказа до сведения проректоров, руководителей структурных подразделений.</w:t>
      </w:r>
    </w:p>
    <w:p w14:paraId="483D073D" w14:textId="77777777" w:rsidR="002F7686" w:rsidRPr="006E3972" w:rsidRDefault="002F7686" w:rsidP="003B19BA">
      <w:pPr>
        <w:pStyle w:val="a5"/>
        <w:numPr>
          <w:ilvl w:val="0"/>
          <w:numId w:val="7"/>
        </w:numPr>
        <w:tabs>
          <w:tab w:val="left" w:pos="993"/>
          <w:tab w:val="right" w:pos="9355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E3972">
        <w:rPr>
          <w:sz w:val="28"/>
          <w:szCs w:val="28"/>
        </w:rPr>
        <w:t>Контроль исполнения настоящего приказа оставляю за собой.</w:t>
      </w:r>
    </w:p>
    <w:p w14:paraId="684B7C69" w14:textId="77777777" w:rsidR="002F7686" w:rsidRPr="006E3972" w:rsidRDefault="002F7686" w:rsidP="003B19BA">
      <w:pPr>
        <w:tabs>
          <w:tab w:val="right" w:pos="9355"/>
        </w:tabs>
        <w:contextualSpacing/>
        <w:rPr>
          <w:sz w:val="28"/>
          <w:szCs w:val="28"/>
        </w:rPr>
      </w:pPr>
    </w:p>
    <w:p w14:paraId="5CA9AF7D" w14:textId="77777777" w:rsidR="002F7686" w:rsidRPr="006E3972" w:rsidRDefault="002F7686" w:rsidP="003B19BA">
      <w:pPr>
        <w:tabs>
          <w:tab w:val="right" w:pos="9355"/>
        </w:tabs>
        <w:contextualSpacing/>
        <w:rPr>
          <w:sz w:val="28"/>
          <w:szCs w:val="28"/>
        </w:rPr>
      </w:pPr>
    </w:p>
    <w:p w14:paraId="7090D1B4" w14:textId="305C13EA" w:rsidR="00777F1F" w:rsidRPr="007E1801" w:rsidRDefault="002F7686" w:rsidP="003B19BA">
      <w:pPr>
        <w:tabs>
          <w:tab w:val="right" w:pos="9355"/>
        </w:tabs>
        <w:contextualSpacing/>
        <w:rPr>
          <w:sz w:val="28"/>
          <w:szCs w:val="28"/>
        </w:rPr>
      </w:pPr>
      <w:r w:rsidRPr="006E3972">
        <w:rPr>
          <w:sz w:val="28"/>
          <w:szCs w:val="28"/>
        </w:rPr>
        <w:t xml:space="preserve">Ректор                                                            </w:t>
      </w:r>
      <w:r w:rsidRPr="006E3972">
        <w:rPr>
          <w:sz w:val="28"/>
          <w:szCs w:val="28"/>
        </w:rPr>
        <w:tab/>
        <w:t xml:space="preserve">                                     Л.И. Сурат</w:t>
      </w:r>
    </w:p>
    <w:p w14:paraId="74D0B938" w14:textId="77777777" w:rsidR="00777F1F" w:rsidRPr="003B19BA" w:rsidRDefault="00777F1F" w:rsidP="003B19BA">
      <w:pPr>
        <w:tabs>
          <w:tab w:val="right" w:pos="9355"/>
        </w:tabs>
        <w:jc w:val="center"/>
        <w:rPr>
          <w:sz w:val="28"/>
          <w:szCs w:val="28"/>
        </w:rPr>
      </w:pPr>
      <w:r w:rsidRPr="007E1801">
        <w:rPr>
          <w:sz w:val="28"/>
          <w:szCs w:val="28"/>
        </w:rPr>
        <w:br w:type="page"/>
      </w:r>
      <w:r w:rsidRPr="003B19BA">
        <w:rPr>
          <w:sz w:val="28"/>
          <w:szCs w:val="28"/>
        </w:rPr>
        <w:lastRenderedPageBreak/>
        <w:t xml:space="preserve">Лист согласования к приказу </w:t>
      </w:r>
    </w:p>
    <w:p w14:paraId="62A021E4" w14:textId="54FCFB17" w:rsidR="00777F1F" w:rsidRPr="003B19BA" w:rsidRDefault="00777F1F" w:rsidP="003B19BA">
      <w:pPr>
        <w:tabs>
          <w:tab w:val="right" w:pos="9355"/>
        </w:tabs>
        <w:jc w:val="center"/>
        <w:rPr>
          <w:sz w:val="28"/>
          <w:szCs w:val="28"/>
        </w:rPr>
      </w:pPr>
      <w:r w:rsidRPr="003B19BA">
        <w:rPr>
          <w:sz w:val="28"/>
          <w:szCs w:val="28"/>
        </w:rPr>
        <w:t xml:space="preserve">«Об утверждении Положения о </w:t>
      </w:r>
      <w:r w:rsidR="00D846CE">
        <w:rPr>
          <w:sz w:val="28"/>
          <w:szCs w:val="28"/>
        </w:rPr>
        <w:t>Научно-образовательном ц</w:t>
      </w:r>
      <w:r w:rsidR="00B60CF8">
        <w:rPr>
          <w:sz w:val="28"/>
          <w:szCs w:val="28"/>
        </w:rPr>
        <w:t xml:space="preserve">ентре </w:t>
      </w:r>
      <w:r w:rsidR="00D846CE">
        <w:rPr>
          <w:sz w:val="28"/>
          <w:szCs w:val="28"/>
        </w:rPr>
        <w:t xml:space="preserve">(лаборатории) </w:t>
      </w:r>
      <w:r w:rsidR="00B60CF8">
        <w:rPr>
          <w:sz w:val="28"/>
          <w:szCs w:val="28"/>
        </w:rPr>
        <w:t>изучения родительства и детства МИП»</w:t>
      </w:r>
    </w:p>
    <w:p w14:paraId="34410F28" w14:textId="77777777" w:rsidR="00777F1F" w:rsidRPr="003B19BA" w:rsidRDefault="00777F1F" w:rsidP="003B19BA">
      <w:pPr>
        <w:tabs>
          <w:tab w:val="right" w:pos="9355"/>
        </w:tabs>
        <w:rPr>
          <w:sz w:val="28"/>
          <w:szCs w:val="28"/>
        </w:rPr>
      </w:pPr>
    </w:p>
    <w:p w14:paraId="3EEF3784" w14:textId="77777777" w:rsidR="00777F1F" w:rsidRPr="003B19BA" w:rsidRDefault="00777F1F" w:rsidP="003B19BA">
      <w:pPr>
        <w:tabs>
          <w:tab w:val="right" w:pos="9355"/>
        </w:tabs>
        <w:rPr>
          <w:rFonts w:eastAsia="Calibri"/>
          <w:sz w:val="28"/>
          <w:szCs w:val="28"/>
        </w:rPr>
      </w:pPr>
      <w:r w:rsidRPr="003B19BA">
        <w:rPr>
          <w:rFonts w:eastAsia="Calibri"/>
          <w:sz w:val="28"/>
          <w:szCs w:val="28"/>
        </w:rPr>
        <w:t>Проект приказа вносит:</w:t>
      </w:r>
    </w:p>
    <w:p w14:paraId="7A318F74" w14:textId="77777777" w:rsidR="00777F1F" w:rsidRPr="003B19BA" w:rsidRDefault="00777F1F" w:rsidP="003B19BA">
      <w:pPr>
        <w:tabs>
          <w:tab w:val="right" w:pos="9355"/>
        </w:tabs>
        <w:rPr>
          <w:rFonts w:eastAsia="Calibri"/>
          <w:sz w:val="28"/>
          <w:szCs w:val="28"/>
        </w:rPr>
      </w:pPr>
    </w:p>
    <w:tbl>
      <w:tblPr>
        <w:tblStyle w:val="af1"/>
        <w:tblW w:w="95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118"/>
        <w:gridCol w:w="2215"/>
      </w:tblGrid>
      <w:tr w:rsidR="00777F1F" w:rsidRPr="003B19BA" w14:paraId="43F53DBF" w14:textId="77777777" w:rsidTr="00B76F31">
        <w:trPr>
          <w:trHeight w:val="1077"/>
        </w:trPr>
        <w:tc>
          <w:tcPr>
            <w:tcW w:w="4248" w:type="dxa"/>
            <w:vAlign w:val="center"/>
          </w:tcPr>
          <w:p w14:paraId="5A594070" w14:textId="31B0FF5D" w:rsidR="00777F1F" w:rsidRPr="003B19BA" w:rsidRDefault="00B60CF8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Первый проректор</w:t>
            </w:r>
          </w:p>
        </w:tc>
        <w:tc>
          <w:tcPr>
            <w:tcW w:w="3118" w:type="dxa"/>
            <w:vAlign w:val="center"/>
          </w:tcPr>
          <w:p w14:paraId="2D09E6B9" w14:textId="77777777" w:rsidR="00777F1F" w:rsidRPr="003B19BA" w:rsidRDefault="00777F1F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3B19BA">
              <w:rPr>
                <w:rFonts w:eastAsia="Calibri"/>
                <w:sz w:val="28"/>
                <w:szCs w:val="28"/>
              </w:rPr>
              <w:t>___________________</w:t>
            </w:r>
          </w:p>
        </w:tc>
        <w:tc>
          <w:tcPr>
            <w:tcW w:w="2215" w:type="dxa"/>
            <w:vAlign w:val="center"/>
          </w:tcPr>
          <w:p w14:paraId="6FE51F78" w14:textId="7A7168EB" w:rsidR="00777F1F" w:rsidRPr="003B19BA" w:rsidRDefault="00B60CF8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А.А.Демидов</w:t>
            </w:r>
            <w:proofErr w:type="spellEnd"/>
          </w:p>
        </w:tc>
      </w:tr>
    </w:tbl>
    <w:p w14:paraId="324EABAB" w14:textId="77777777" w:rsidR="00777F1F" w:rsidRPr="003B19BA" w:rsidRDefault="00777F1F" w:rsidP="003B19BA">
      <w:pPr>
        <w:tabs>
          <w:tab w:val="right" w:pos="9355"/>
        </w:tabs>
        <w:rPr>
          <w:rFonts w:eastAsia="Calibri"/>
          <w:sz w:val="28"/>
          <w:szCs w:val="28"/>
        </w:rPr>
      </w:pPr>
    </w:p>
    <w:p w14:paraId="0F1C8C73" w14:textId="77777777" w:rsidR="00777F1F" w:rsidRPr="003B19BA" w:rsidRDefault="00777F1F" w:rsidP="003B19BA">
      <w:pPr>
        <w:tabs>
          <w:tab w:val="right" w:pos="9355"/>
        </w:tabs>
        <w:rPr>
          <w:rFonts w:eastAsia="Calibri"/>
          <w:sz w:val="28"/>
          <w:szCs w:val="28"/>
        </w:rPr>
      </w:pPr>
      <w:r w:rsidRPr="003B19BA">
        <w:rPr>
          <w:rFonts w:eastAsia="Calibri"/>
          <w:sz w:val="28"/>
          <w:szCs w:val="28"/>
        </w:rPr>
        <w:t>Согласовано:</w:t>
      </w:r>
    </w:p>
    <w:tbl>
      <w:tblPr>
        <w:tblStyle w:val="af1"/>
        <w:tblW w:w="95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118"/>
        <w:gridCol w:w="2215"/>
      </w:tblGrid>
      <w:tr w:rsidR="00777F1F" w:rsidRPr="003B19BA" w14:paraId="7B7DB22C" w14:textId="77777777" w:rsidTr="00B76F31">
        <w:trPr>
          <w:trHeight w:val="1077"/>
        </w:trPr>
        <w:tc>
          <w:tcPr>
            <w:tcW w:w="4248" w:type="dxa"/>
            <w:vAlign w:val="center"/>
          </w:tcPr>
          <w:p w14:paraId="52600128" w14:textId="0F4DE500" w:rsidR="00777F1F" w:rsidRPr="003B19BA" w:rsidRDefault="00B60CF8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Ректор</w:t>
            </w:r>
          </w:p>
        </w:tc>
        <w:tc>
          <w:tcPr>
            <w:tcW w:w="3118" w:type="dxa"/>
            <w:vAlign w:val="center"/>
          </w:tcPr>
          <w:p w14:paraId="48194554" w14:textId="3DCA3B28" w:rsidR="00777F1F" w:rsidRPr="003B19BA" w:rsidRDefault="00777F1F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3B19BA">
              <w:rPr>
                <w:rFonts w:eastAsia="Calibri"/>
                <w:sz w:val="28"/>
                <w:szCs w:val="28"/>
              </w:rPr>
              <w:t>___________________</w:t>
            </w:r>
          </w:p>
        </w:tc>
        <w:tc>
          <w:tcPr>
            <w:tcW w:w="2215" w:type="dxa"/>
            <w:vAlign w:val="center"/>
          </w:tcPr>
          <w:p w14:paraId="0C8593A4" w14:textId="0CC3E98B" w:rsidR="00777F1F" w:rsidRPr="003B19BA" w:rsidRDefault="00B60CF8" w:rsidP="003B19BA">
            <w:pPr>
              <w:tabs>
                <w:tab w:val="right" w:pos="9355"/>
              </w:tabs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Л.И.Сурат</w:t>
            </w:r>
            <w:proofErr w:type="spellEnd"/>
          </w:p>
        </w:tc>
      </w:tr>
      <w:tr w:rsidR="003B19BA" w14:paraId="4F0BAAE9" w14:textId="77777777" w:rsidTr="00B76F31">
        <w:trPr>
          <w:trHeight w:val="1077"/>
        </w:trPr>
        <w:tc>
          <w:tcPr>
            <w:tcW w:w="4248" w:type="dxa"/>
            <w:vAlign w:val="center"/>
          </w:tcPr>
          <w:p w14:paraId="5544DCA3" w14:textId="77777777" w:rsidR="003B19BA" w:rsidRDefault="003B19BA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0E3CE7">
              <w:rPr>
                <w:rFonts w:eastAsia="Calibri"/>
                <w:sz w:val="28"/>
                <w:szCs w:val="28"/>
              </w:rPr>
              <w:t xml:space="preserve">Директор по персоналу </w:t>
            </w:r>
          </w:p>
        </w:tc>
        <w:tc>
          <w:tcPr>
            <w:tcW w:w="3118" w:type="dxa"/>
            <w:vAlign w:val="center"/>
          </w:tcPr>
          <w:p w14:paraId="4DD13048" w14:textId="77777777" w:rsidR="003B19BA" w:rsidRDefault="003B19BA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</w:t>
            </w:r>
          </w:p>
        </w:tc>
        <w:tc>
          <w:tcPr>
            <w:tcW w:w="2215" w:type="dxa"/>
            <w:vAlign w:val="center"/>
          </w:tcPr>
          <w:p w14:paraId="6D36168A" w14:textId="77777777" w:rsidR="003B19BA" w:rsidRDefault="003B19BA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 w:rsidRPr="00694F74">
              <w:rPr>
                <w:sz w:val="28"/>
                <w:szCs w:val="28"/>
                <w:shd w:val="clear" w:color="auto" w:fill="FFFFFF"/>
              </w:rPr>
              <w:t>Е.М.</w:t>
            </w:r>
            <w:r w:rsidRPr="00694F74">
              <w:t xml:space="preserve"> </w:t>
            </w:r>
            <w:r w:rsidRPr="00694F74">
              <w:rPr>
                <w:sz w:val="28"/>
                <w:szCs w:val="28"/>
                <w:shd w:val="clear" w:color="auto" w:fill="FFFFFF"/>
              </w:rPr>
              <w:t>Бакушина</w:t>
            </w:r>
          </w:p>
        </w:tc>
      </w:tr>
      <w:tr w:rsidR="003B19BA" w14:paraId="370856D8" w14:textId="77777777" w:rsidTr="00B76F31">
        <w:trPr>
          <w:trHeight w:val="1077"/>
        </w:trPr>
        <w:tc>
          <w:tcPr>
            <w:tcW w:w="4248" w:type="dxa"/>
            <w:vAlign w:val="center"/>
          </w:tcPr>
          <w:p w14:paraId="0C177F8E" w14:textId="77777777" w:rsidR="003B19BA" w:rsidRPr="00694F74" w:rsidRDefault="003B19BA" w:rsidP="003B19BA">
            <w:pPr>
              <w:tabs>
                <w:tab w:val="right" w:pos="9355"/>
              </w:tabs>
              <w:rPr>
                <w:bCs/>
                <w:sz w:val="28"/>
                <w:szCs w:val="28"/>
              </w:rPr>
            </w:pPr>
            <w:r w:rsidRPr="00694F74">
              <w:rPr>
                <w:rFonts w:eastAsia="Calibri"/>
                <w:sz w:val="28"/>
                <w:szCs w:val="28"/>
              </w:rPr>
              <w:t>Советник по правовым вопросам</w:t>
            </w:r>
          </w:p>
        </w:tc>
        <w:tc>
          <w:tcPr>
            <w:tcW w:w="3118" w:type="dxa"/>
            <w:vAlign w:val="center"/>
          </w:tcPr>
          <w:p w14:paraId="7C852135" w14:textId="77777777" w:rsidR="003B19BA" w:rsidRDefault="003B19BA" w:rsidP="003B19BA">
            <w:pPr>
              <w:tabs>
                <w:tab w:val="right" w:pos="9355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</w:t>
            </w:r>
          </w:p>
        </w:tc>
        <w:tc>
          <w:tcPr>
            <w:tcW w:w="2215" w:type="dxa"/>
            <w:vAlign w:val="center"/>
          </w:tcPr>
          <w:p w14:paraId="1A57D80E" w14:textId="77777777" w:rsidR="003B19BA" w:rsidRPr="00694F74" w:rsidRDefault="003B19BA" w:rsidP="003B19BA">
            <w:pPr>
              <w:tabs>
                <w:tab w:val="right" w:pos="9355"/>
              </w:tabs>
              <w:rPr>
                <w:sz w:val="28"/>
                <w:szCs w:val="28"/>
                <w:shd w:val="clear" w:color="auto" w:fill="FFFFFF"/>
              </w:rPr>
            </w:pPr>
            <w:r w:rsidRPr="00694F74">
              <w:rPr>
                <w:sz w:val="28"/>
                <w:szCs w:val="28"/>
              </w:rPr>
              <w:t>А.А. Минеев</w:t>
            </w:r>
          </w:p>
        </w:tc>
      </w:tr>
    </w:tbl>
    <w:p w14:paraId="0DB4F37E" w14:textId="77777777" w:rsidR="00777F1F" w:rsidRPr="004C6D4C" w:rsidRDefault="00777F1F" w:rsidP="003B19BA">
      <w:pPr>
        <w:tabs>
          <w:tab w:val="right" w:pos="9355"/>
        </w:tabs>
        <w:rPr>
          <w:rFonts w:eastAsia="Calibri"/>
          <w:sz w:val="28"/>
          <w:szCs w:val="28"/>
          <w:lang w:val="en-US"/>
        </w:rPr>
      </w:pPr>
    </w:p>
    <w:p w14:paraId="20A33605" w14:textId="71EDDFFE" w:rsidR="00777F1F" w:rsidRDefault="00777F1F" w:rsidP="003B19BA">
      <w:pPr>
        <w:tabs>
          <w:tab w:val="right" w:pos="9355"/>
        </w:tabs>
        <w:spacing w:after="160" w:line="259" w:lineRule="auto"/>
        <w:rPr>
          <w:sz w:val="28"/>
          <w:szCs w:val="28"/>
        </w:rPr>
      </w:pPr>
    </w:p>
    <w:p w14:paraId="6DBC2129" w14:textId="0A06D68A" w:rsidR="00777F1F" w:rsidRDefault="00777F1F" w:rsidP="003B19BA">
      <w:pPr>
        <w:tabs>
          <w:tab w:val="right" w:pos="9355"/>
        </w:tabs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9AD9E5" w14:textId="77777777" w:rsidR="00DB0E78" w:rsidRPr="00694F74" w:rsidRDefault="00DB0E78" w:rsidP="003B19BA">
      <w:pPr>
        <w:tabs>
          <w:tab w:val="left" w:pos="3385"/>
          <w:tab w:val="right" w:pos="9355"/>
        </w:tabs>
        <w:contextualSpacing/>
        <w:jc w:val="right"/>
        <w:rPr>
          <w:sz w:val="28"/>
          <w:szCs w:val="28"/>
        </w:rPr>
      </w:pPr>
      <w:r w:rsidRPr="00694F74">
        <w:rPr>
          <w:sz w:val="28"/>
          <w:szCs w:val="28"/>
        </w:rPr>
        <w:lastRenderedPageBreak/>
        <w:t>Приложение к приказу НОЧУ ВО «Московский институт психоанализа»</w:t>
      </w:r>
    </w:p>
    <w:p w14:paraId="0EA60966" w14:textId="21A908C8" w:rsidR="00DB0E78" w:rsidRPr="00694F74" w:rsidRDefault="00DB0E78" w:rsidP="003B19BA">
      <w:pPr>
        <w:tabs>
          <w:tab w:val="left" w:pos="3385"/>
          <w:tab w:val="right" w:pos="9355"/>
        </w:tabs>
        <w:contextualSpacing/>
        <w:jc w:val="right"/>
        <w:rPr>
          <w:sz w:val="28"/>
          <w:szCs w:val="28"/>
        </w:rPr>
      </w:pPr>
      <w:r w:rsidRPr="00694F74">
        <w:rPr>
          <w:sz w:val="28"/>
          <w:szCs w:val="28"/>
        </w:rPr>
        <w:t xml:space="preserve">от </w:t>
      </w:r>
      <w:r w:rsidR="00D846CE">
        <w:rPr>
          <w:sz w:val="28"/>
          <w:szCs w:val="28"/>
        </w:rPr>
        <w:t>7 апреля</w:t>
      </w:r>
      <w:r>
        <w:rPr>
          <w:sz w:val="28"/>
          <w:szCs w:val="28"/>
        </w:rPr>
        <w:t xml:space="preserve"> </w:t>
      </w:r>
      <w:r w:rsidRPr="00694F7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94F74">
        <w:rPr>
          <w:sz w:val="28"/>
          <w:szCs w:val="28"/>
        </w:rPr>
        <w:t xml:space="preserve"> г. №</w:t>
      </w:r>
      <w:r w:rsidR="00D846CE">
        <w:rPr>
          <w:sz w:val="28"/>
          <w:szCs w:val="28"/>
        </w:rPr>
        <w:t>00ЗУ-000016</w:t>
      </w:r>
    </w:p>
    <w:p w14:paraId="4FC1D3BA" w14:textId="77777777" w:rsidR="00DB0E78" w:rsidRDefault="00DB0E78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69A541A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34DD3070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35034AD0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46B7EF9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03167B03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2D3C6AC4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6F536BC8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2D0CA7B3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2AEC763C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012C7B3C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32AC6716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683C0859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7C6CEBDA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33D368E3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AB5A894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9DAE499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1FB7E584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505795D8" w14:textId="77777777" w:rsidR="00D27804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395916C4" w14:textId="77777777" w:rsidR="00DB0E78" w:rsidRDefault="00DB0E78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7E1DDEA5" w14:textId="74F014C1" w:rsidR="000F487E" w:rsidRPr="006E3972" w:rsidRDefault="000F487E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  <w:r w:rsidRPr="006E3972">
        <w:rPr>
          <w:b/>
          <w:sz w:val="28"/>
          <w:szCs w:val="28"/>
        </w:rPr>
        <w:t>ПОЛОЖЕНИЕ</w:t>
      </w:r>
    </w:p>
    <w:p w14:paraId="5AF3538E" w14:textId="56126F65" w:rsidR="000F487E" w:rsidRPr="00B60CF8" w:rsidRDefault="000F487E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  <w:r w:rsidRPr="006E3972">
        <w:rPr>
          <w:b/>
          <w:sz w:val="28"/>
          <w:szCs w:val="28"/>
        </w:rPr>
        <w:t xml:space="preserve">о </w:t>
      </w:r>
      <w:r w:rsidR="00D846CE">
        <w:rPr>
          <w:b/>
          <w:sz w:val="28"/>
          <w:szCs w:val="28"/>
        </w:rPr>
        <w:t>Научно-образовательном ц</w:t>
      </w:r>
      <w:r w:rsidR="00B60CF8">
        <w:rPr>
          <w:b/>
          <w:sz w:val="28"/>
          <w:szCs w:val="28"/>
        </w:rPr>
        <w:t>ентре</w:t>
      </w:r>
      <w:r w:rsidR="00D846CE">
        <w:rPr>
          <w:b/>
          <w:sz w:val="28"/>
          <w:szCs w:val="28"/>
        </w:rPr>
        <w:t xml:space="preserve"> (лаборатории)</w:t>
      </w:r>
      <w:r w:rsidR="00B60CF8">
        <w:rPr>
          <w:b/>
          <w:sz w:val="28"/>
          <w:szCs w:val="28"/>
        </w:rPr>
        <w:t xml:space="preserve"> изучения родительства и детства МИП</w:t>
      </w:r>
    </w:p>
    <w:p w14:paraId="43D952EA" w14:textId="77777777" w:rsidR="000F487E" w:rsidRPr="006E3972" w:rsidRDefault="000F487E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6E27F5DF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7E780C9F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5E63AEE4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7CA3573F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20FC5CC3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0CF30706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36EF6B6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863B17E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66ED9D79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CA221A8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4FB72EB4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23CA4FEF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0B844427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1F35473E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09FA1D41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687642A0" w14:textId="53E1A683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  <w:r w:rsidRPr="006E3972">
        <w:rPr>
          <w:b/>
          <w:sz w:val="28"/>
          <w:szCs w:val="28"/>
        </w:rPr>
        <w:t>г.</w:t>
      </w:r>
      <w:r w:rsidR="00886CF8" w:rsidRPr="006E3972">
        <w:rPr>
          <w:b/>
          <w:sz w:val="28"/>
          <w:szCs w:val="28"/>
        </w:rPr>
        <w:t xml:space="preserve"> </w:t>
      </w:r>
      <w:r w:rsidRPr="006E3972">
        <w:rPr>
          <w:b/>
          <w:sz w:val="28"/>
          <w:szCs w:val="28"/>
        </w:rPr>
        <w:t>Москва</w:t>
      </w:r>
    </w:p>
    <w:p w14:paraId="29FE18BC" w14:textId="3528F489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  <w:r w:rsidRPr="006E3972">
        <w:rPr>
          <w:b/>
          <w:sz w:val="28"/>
          <w:szCs w:val="28"/>
        </w:rPr>
        <w:t>2025 г.</w:t>
      </w:r>
    </w:p>
    <w:p w14:paraId="05801478" w14:textId="77777777" w:rsidR="00D27804" w:rsidRPr="006E3972" w:rsidRDefault="00D27804" w:rsidP="003B19BA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</w:p>
    <w:p w14:paraId="6A32CACD" w14:textId="605048DB" w:rsidR="00A605B0" w:rsidRDefault="00A605B0" w:rsidP="003B19BA">
      <w:pPr>
        <w:pStyle w:val="a3"/>
        <w:tabs>
          <w:tab w:val="right" w:pos="9355"/>
        </w:tabs>
        <w:spacing w:before="0" w:line="240" w:lineRule="auto"/>
        <w:contextualSpacing/>
        <w:rPr>
          <w:sz w:val="28"/>
          <w:szCs w:val="28"/>
        </w:rPr>
      </w:pPr>
    </w:p>
    <w:p w14:paraId="06E9F781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Положение о Научно-образовательном центре (лаборатории) изучения родительства и детства МИП</w:t>
      </w:r>
    </w:p>
    <w:p w14:paraId="58C8B840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</w:p>
    <w:p w14:paraId="2751456B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Введение</w:t>
      </w:r>
    </w:p>
    <w:p w14:paraId="73E0EF5D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Настоящее Положение определяет общие требования, назначение, задачи, организационную структуру Научно-образовательного центра (лаборатории) изучения родительства и детства (далее - НОЦИРД). Положением регламентируется порядок работы, права и обязанности НОЦИРД, а также правила определяющие права НОЦИРД на использование научно-исследовательской продукции НОЦИРД как в практическом применении, так и в научно-образовательном процессе института.</w:t>
      </w:r>
    </w:p>
    <w:p w14:paraId="174BA64B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</w:p>
    <w:p w14:paraId="4C37471D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1. Общие положения</w:t>
      </w:r>
    </w:p>
    <w:p w14:paraId="7FB00264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1.1. НОЦИРД является структурной единицей Московского института психоанализа (далее – МИП).</w:t>
      </w:r>
    </w:p>
    <w:p w14:paraId="1E58B4E2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1.2. В своей деятельности Научно-образовательный центр руководствуется законодательством РФ в области образования, нормативными документами и актами, приказами, инструкциями Департамента образования г. Москвы, Уставом МИП, настоящим Положением. </w:t>
      </w:r>
    </w:p>
    <w:p w14:paraId="4C2013FF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1.3. НОЦИРД отвечает за выполнение научно-исследовательской и образовательной работы и несет ответственность за своевременное и качественное ее исполнение. Научно-образовательный центр разрабатывает тематику исследований, утверждаемой Ученым советом МИП, а также отвечает за сбор, обработку, анализ, обобщение и публикацию научной информации. </w:t>
      </w:r>
    </w:p>
    <w:p w14:paraId="05AC0BEF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1.4. НОЦИРД осуществляет свою деятельность в тесном контакте с другими подразделениями МИП, научно-исследовательскими центрами страны и зарубежья, а также другими структурными единицами науки и образования.</w:t>
      </w:r>
    </w:p>
    <w:p w14:paraId="345291B0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2. Основные задачи</w:t>
      </w:r>
    </w:p>
    <w:p w14:paraId="5EABD9D0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2.1. Цель - проведение фундаментальных и прикладных эмпирических исследований в области психологии развития, психологии родительства и детства, а также осуществление образовательной и просветительской деятельности в рамках вышеуказанных областей психологии. </w:t>
      </w:r>
    </w:p>
    <w:p w14:paraId="01CFE858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2.2. Основные задачами НОЦИРД выделяются в зависимости от направления деятельности: научно-исследовательской, педагогической, просветительской и рекламной</w:t>
      </w:r>
    </w:p>
    <w:p w14:paraId="20111B0A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2.2.1. Задачи, связанные с научно-исследовательской деятельностью:</w:t>
      </w:r>
    </w:p>
    <w:p w14:paraId="4B470269" w14:textId="77777777" w:rsidR="00D846CE" w:rsidRPr="00D846CE" w:rsidRDefault="00D846CE" w:rsidP="00D846CE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Планирование и проведения </w:t>
      </w:r>
      <w:proofErr w:type="spellStart"/>
      <w:r w:rsidRPr="00D846CE">
        <w:rPr>
          <w:bCs/>
          <w:sz w:val="28"/>
          <w:szCs w:val="28"/>
        </w:rPr>
        <w:t>эксплораторных</w:t>
      </w:r>
      <w:proofErr w:type="spellEnd"/>
      <w:r w:rsidRPr="00D846CE">
        <w:rPr>
          <w:bCs/>
          <w:sz w:val="28"/>
          <w:szCs w:val="28"/>
        </w:rPr>
        <w:t>, эмпирических, экспериментальных исследований, обработка и интерпретация полученных данных, подготовка отчетов;</w:t>
      </w:r>
    </w:p>
    <w:p w14:paraId="7E345453" w14:textId="77777777" w:rsidR="00D846CE" w:rsidRPr="00D846CE" w:rsidRDefault="00D846CE" w:rsidP="00D846CE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Разработка новых диагностических методик в области родительства и детства;</w:t>
      </w:r>
    </w:p>
    <w:p w14:paraId="389400B8" w14:textId="77777777" w:rsidR="00D846CE" w:rsidRPr="00D846CE" w:rsidRDefault="00D846CE" w:rsidP="00D846CE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lastRenderedPageBreak/>
        <w:t xml:space="preserve">Подготовка не менее 3 научных публикаций в год; из них не менее 2-х в изданиях, входящих в </w:t>
      </w:r>
      <w:proofErr w:type="spellStart"/>
      <w:r w:rsidRPr="00D846CE">
        <w:rPr>
          <w:bCs/>
          <w:sz w:val="28"/>
          <w:szCs w:val="28"/>
        </w:rPr>
        <w:t>WoS</w:t>
      </w:r>
      <w:proofErr w:type="spellEnd"/>
      <w:r w:rsidRPr="00D846CE">
        <w:rPr>
          <w:bCs/>
          <w:sz w:val="28"/>
          <w:szCs w:val="28"/>
        </w:rPr>
        <w:t>, и не менее 1-го, входящего в ВАК и РИНЦ;</w:t>
      </w:r>
    </w:p>
    <w:p w14:paraId="20EC6365" w14:textId="77777777" w:rsidR="00D846CE" w:rsidRPr="00D846CE" w:rsidRDefault="00D846CE" w:rsidP="00D846CE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Выступление на всероссийских и международных конференциях по психологии (не менее 2-х);</w:t>
      </w:r>
    </w:p>
    <w:p w14:paraId="27ADD749" w14:textId="77777777" w:rsidR="00D846CE" w:rsidRPr="00D846CE" w:rsidRDefault="00D846CE" w:rsidP="00D846CE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Оформление заявок на получение финансирования исследовательских проектов из различных научных фондов;</w:t>
      </w:r>
    </w:p>
    <w:p w14:paraId="5328CAD5" w14:textId="77777777" w:rsidR="00D846CE" w:rsidRPr="00D846CE" w:rsidRDefault="00D846CE" w:rsidP="00D846CE">
      <w:pPr>
        <w:pStyle w:val="a3"/>
        <w:numPr>
          <w:ilvl w:val="0"/>
          <w:numId w:val="27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Организация сотрудничества с научно-исследовательскими коллективами из других учреждений.</w:t>
      </w:r>
    </w:p>
    <w:p w14:paraId="5EFA39E0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2.2.2. Задачи, связанные с педагогической деятельностью:</w:t>
      </w:r>
    </w:p>
    <w:p w14:paraId="408B20D0" w14:textId="77777777" w:rsidR="00D846CE" w:rsidRPr="00D846CE" w:rsidRDefault="00D846CE" w:rsidP="00D846CE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Организация и проведение практикумов для студентов МИП в рамках курсов «Психология детско-родительских отношений», «Теория и практика психологического консультирования», «Развитие человека в культурной среде» и др.;</w:t>
      </w:r>
    </w:p>
    <w:p w14:paraId="3476AE9E" w14:textId="77777777" w:rsidR="00D846CE" w:rsidRPr="00D846CE" w:rsidRDefault="00D846CE" w:rsidP="00D846CE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Организация и проведение практикумов для студентов психологических направлений подготовки из других ВУЗов;</w:t>
      </w:r>
    </w:p>
    <w:p w14:paraId="4815C22F" w14:textId="77777777" w:rsidR="00D846CE" w:rsidRPr="00D846CE" w:rsidRDefault="00D846CE" w:rsidP="00D846CE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Научное руководство эмпирическими исследованиями (ВКР бакалавров и магистрантов, кандидатские диссертации) на базе Центр изучения родительства и детства;</w:t>
      </w:r>
    </w:p>
    <w:p w14:paraId="05C7564D" w14:textId="77777777" w:rsidR="00D846CE" w:rsidRPr="00D846CE" w:rsidRDefault="00D846CE" w:rsidP="00D846CE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Подготовка к публикации учебной литературы по практикумам, осуществляемым на базе Научно-образовательного центра: учебно-методических комплексов, учебников;</w:t>
      </w:r>
    </w:p>
    <w:p w14:paraId="4B46778D" w14:textId="77777777" w:rsidR="00D846CE" w:rsidRPr="00D846CE" w:rsidRDefault="00D846CE" w:rsidP="00D846CE">
      <w:pPr>
        <w:pStyle w:val="a3"/>
        <w:numPr>
          <w:ilvl w:val="0"/>
          <w:numId w:val="28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Организация вебинаров для студентов дистанционной формы обучения.</w:t>
      </w:r>
    </w:p>
    <w:p w14:paraId="6965432C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2.2.3. Задачи, связанные с просветительской и рекламной деятельностью:</w:t>
      </w:r>
    </w:p>
    <w:p w14:paraId="6CCEDEDA" w14:textId="77777777" w:rsidR="00D846CE" w:rsidRPr="00D846CE" w:rsidRDefault="00D846CE" w:rsidP="00D846CE">
      <w:pPr>
        <w:pStyle w:val="a3"/>
        <w:numPr>
          <w:ilvl w:val="0"/>
          <w:numId w:val="29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Регулярная публикация научно-популярных статей на основе исследовательской работы в различных СМИ, участие в интервью. </w:t>
      </w:r>
    </w:p>
    <w:p w14:paraId="5748324D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</w:p>
    <w:p w14:paraId="07BE9D67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3. Структура НОЦИРД</w:t>
      </w:r>
    </w:p>
    <w:p w14:paraId="36A91B56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3.1. Текущей работой НОЦИРД руководит ее заведующий, подчиняющийся первому проректору МИП;</w:t>
      </w:r>
    </w:p>
    <w:p w14:paraId="108A7E73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3.2. Организационно-штатная структура и численный состав НОЦИРД определяется исходя из содержания и объема возлагаемых на нее задач, и утверждается решением ректора МИП. Изменения в организационно-штатной структуре и численном составе НОЦИРД производятся по рекомендации Ученого Совета МИП и утверждаются приказом ректора.</w:t>
      </w:r>
    </w:p>
    <w:p w14:paraId="2C21AAD7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</w:p>
    <w:p w14:paraId="22A3C243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4. Права и обязанности</w:t>
      </w:r>
    </w:p>
    <w:p w14:paraId="7F605B1A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4.1 НОЦИРД имеет право: </w:t>
      </w:r>
    </w:p>
    <w:p w14:paraId="2E9401B0" w14:textId="77777777" w:rsidR="00D846CE" w:rsidRPr="00D846CE" w:rsidRDefault="00D846CE" w:rsidP="00D846CE">
      <w:pPr>
        <w:pStyle w:val="a3"/>
        <w:numPr>
          <w:ilvl w:val="0"/>
          <w:numId w:val="30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организовывать научно-практические исследования, научно-методические семинары, конференции и видеоконференции, вебинары; </w:t>
      </w:r>
    </w:p>
    <w:p w14:paraId="7F117F8C" w14:textId="77777777" w:rsidR="00D846CE" w:rsidRPr="00D846CE" w:rsidRDefault="00D846CE" w:rsidP="00D846CE">
      <w:pPr>
        <w:pStyle w:val="a3"/>
        <w:numPr>
          <w:ilvl w:val="0"/>
          <w:numId w:val="30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заключать договора о совместной деятельности с другими научно-исследовательскими центрами и образовательными учреждениями; </w:t>
      </w:r>
    </w:p>
    <w:p w14:paraId="5D570A0E" w14:textId="77777777" w:rsidR="00D846CE" w:rsidRPr="00D846CE" w:rsidRDefault="00D846CE" w:rsidP="00D846CE">
      <w:pPr>
        <w:pStyle w:val="a3"/>
        <w:numPr>
          <w:ilvl w:val="0"/>
          <w:numId w:val="30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lastRenderedPageBreak/>
        <w:t>осуществлять проведение практикумов по психологии детства и родительства;</w:t>
      </w:r>
    </w:p>
    <w:p w14:paraId="6F29A003" w14:textId="77777777" w:rsidR="00D846CE" w:rsidRPr="00D846CE" w:rsidRDefault="00D846CE" w:rsidP="00D846CE">
      <w:pPr>
        <w:pStyle w:val="a3"/>
        <w:numPr>
          <w:ilvl w:val="0"/>
          <w:numId w:val="30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демонстрировать и обмениваться разработками с партнерами по совместной деятельности.</w:t>
      </w:r>
    </w:p>
    <w:p w14:paraId="2AEC86A2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4.2. НОЦИРД обязана: </w:t>
      </w:r>
    </w:p>
    <w:p w14:paraId="4EF5ABEC" w14:textId="77777777" w:rsidR="00D846CE" w:rsidRPr="00D846CE" w:rsidRDefault="00D846CE" w:rsidP="00D846CE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организационно и нормативно обеспечивать научно-исследовательскую работу сотрудников ЦИРД; </w:t>
      </w:r>
    </w:p>
    <w:p w14:paraId="41D169FB" w14:textId="77777777" w:rsidR="00D846CE" w:rsidRPr="00D846CE" w:rsidRDefault="00D846CE" w:rsidP="00D846CE">
      <w:pPr>
        <w:pStyle w:val="a3"/>
        <w:numPr>
          <w:ilvl w:val="0"/>
          <w:numId w:val="31"/>
        </w:numPr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 xml:space="preserve">контролировать сбор, анализ, обобщение и публикацию научной информации; </w:t>
      </w:r>
    </w:p>
    <w:p w14:paraId="19DB9595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</w:p>
    <w:p w14:paraId="18062EFA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5. Ответственность</w:t>
      </w:r>
    </w:p>
    <w:p w14:paraId="4044E8FD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5.1. Заведующий НОЦИРД в соответствии с действующим законодательством несет ответственность за несвоевременное и некачественное выполнение возложенных на него функций.</w:t>
      </w:r>
    </w:p>
    <w:p w14:paraId="2EAB0648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5.2. Заведующий и сотрудники НОЦИРД ответственны за исполнение задач НОЦИРД.</w:t>
      </w:r>
    </w:p>
    <w:p w14:paraId="721CBFDC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</w:p>
    <w:p w14:paraId="53F9549B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6. Организация работы</w:t>
      </w:r>
    </w:p>
    <w:p w14:paraId="1F2F978D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r w:rsidRPr="00D846CE">
        <w:rPr>
          <w:bCs/>
          <w:sz w:val="28"/>
          <w:szCs w:val="28"/>
        </w:rPr>
        <w:t>6.1 НОЦИРД организует свою работу в соответствии с Правилами внутреннего распорядка МИП.</w:t>
      </w:r>
    </w:p>
    <w:p w14:paraId="7FD5BC82" w14:textId="77777777" w:rsidR="00D846CE" w:rsidRPr="00D846CE" w:rsidRDefault="00D846CE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  <w:bookmarkStart w:id="0" w:name="_hdga4yjff7ip"/>
      <w:bookmarkEnd w:id="0"/>
      <w:r w:rsidRPr="00D846CE">
        <w:rPr>
          <w:bCs/>
          <w:sz w:val="28"/>
          <w:szCs w:val="28"/>
        </w:rPr>
        <w:t>6.2. Сотрудники НОЦИРД выполняют свои обязанности в соответствии с должностными инструкциями.</w:t>
      </w:r>
    </w:p>
    <w:p w14:paraId="6AF52864" w14:textId="77777777" w:rsidR="00B60CF8" w:rsidRPr="00D846CE" w:rsidRDefault="00B60CF8" w:rsidP="00D846CE">
      <w:pPr>
        <w:pStyle w:val="a3"/>
        <w:tabs>
          <w:tab w:val="right" w:pos="9355"/>
        </w:tabs>
        <w:spacing w:line="240" w:lineRule="auto"/>
        <w:contextualSpacing/>
        <w:rPr>
          <w:bCs/>
          <w:sz w:val="28"/>
          <w:szCs w:val="28"/>
        </w:rPr>
      </w:pPr>
    </w:p>
    <w:sectPr w:rsidR="00B60CF8" w:rsidRPr="00D846CE" w:rsidSect="003B19B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D900" w14:textId="77777777" w:rsidR="008C3E78" w:rsidRDefault="008C3E78" w:rsidP="007748AE">
      <w:r>
        <w:separator/>
      </w:r>
    </w:p>
  </w:endnote>
  <w:endnote w:type="continuationSeparator" w:id="0">
    <w:p w14:paraId="7B40F52B" w14:textId="77777777" w:rsidR="008C3E78" w:rsidRDefault="008C3E78" w:rsidP="0077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669099"/>
      <w:docPartObj>
        <w:docPartGallery w:val="Page Numbers (Bottom of Page)"/>
        <w:docPartUnique/>
      </w:docPartObj>
    </w:sdtPr>
    <w:sdtContent>
      <w:p w14:paraId="20467656" w14:textId="77777777" w:rsidR="00A605B0" w:rsidRDefault="00A605B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C34">
          <w:rPr>
            <w:noProof/>
          </w:rPr>
          <w:t>4</w:t>
        </w:r>
        <w:r>
          <w:fldChar w:fldCharType="end"/>
        </w:r>
      </w:p>
    </w:sdtContent>
  </w:sdt>
  <w:p w14:paraId="4A3680B5" w14:textId="77777777" w:rsidR="007748AE" w:rsidRDefault="007748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1094" w14:textId="77777777" w:rsidR="008C3E78" w:rsidRDefault="008C3E78" w:rsidP="007748AE">
      <w:r>
        <w:separator/>
      </w:r>
    </w:p>
  </w:footnote>
  <w:footnote w:type="continuationSeparator" w:id="0">
    <w:p w14:paraId="1B6F7196" w14:textId="77777777" w:rsidR="008C3E78" w:rsidRDefault="008C3E78" w:rsidP="0077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76C"/>
    <w:multiLevelType w:val="hybridMultilevel"/>
    <w:tmpl w:val="CF0804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819"/>
    <w:multiLevelType w:val="multilevel"/>
    <w:tmpl w:val="9EA2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D1456C"/>
    <w:multiLevelType w:val="multilevel"/>
    <w:tmpl w:val="A4B4024A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B792DAC"/>
    <w:multiLevelType w:val="hybridMultilevel"/>
    <w:tmpl w:val="B9D824B6"/>
    <w:lvl w:ilvl="0" w:tplc="BD783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9B0"/>
    <w:multiLevelType w:val="hybridMultilevel"/>
    <w:tmpl w:val="FF366C26"/>
    <w:lvl w:ilvl="0" w:tplc="69CC2626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046F"/>
    <w:multiLevelType w:val="multilevel"/>
    <w:tmpl w:val="6DE214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ED1AA5"/>
    <w:multiLevelType w:val="hybridMultilevel"/>
    <w:tmpl w:val="46CEAD92"/>
    <w:lvl w:ilvl="0" w:tplc="B1DCE9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1520"/>
    <w:multiLevelType w:val="multilevel"/>
    <w:tmpl w:val="6D445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123513"/>
    <w:multiLevelType w:val="multilevel"/>
    <w:tmpl w:val="97FABBB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843C96"/>
    <w:multiLevelType w:val="multilevel"/>
    <w:tmpl w:val="2458B0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975510"/>
    <w:multiLevelType w:val="hybridMultilevel"/>
    <w:tmpl w:val="2C18DE80"/>
    <w:lvl w:ilvl="0" w:tplc="5942B0CA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8375C"/>
    <w:multiLevelType w:val="hybridMultilevel"/>
    <w:tmpl w:val="4F9681D4"/>
    <w:lvl w:ilvl="0" w:tplc="2CF40D48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23733"/>
    <w:multiLevelType w:val="hybridMultilevel"/>
    <w:tmpl w:val="AE74368A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 w15:restartNumberingAfterBreak="0">
    <w:nsid w:val="46EB6A05"/>
    <w:multiLevelType w:val="multilevel"/>
    <w:tmpl w:val="45AE92DA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02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48DB378C"/>
    <w:multiLevelType w:val="hybridMultilevel"/>
    <w:tmpl w:val="5100DC96"/>
    <w:lvl w:ilvl="0" w:tplc="7BE2FDE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37EF7"/>
    <w:multiLevelType w:val="multilevel"/>
    <w:tmpl w:val="1B029ED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105680"/>
    <w:multiLevelType w:val="hybridMultilevel"/>
    <w:tmpl w:val="62BC35B2"/>
    <w:lvl w:ilvl="0" w:tplc="21FC17BE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319B7"/>
    <w:multiLevelType w:val="hybridMultilevel"/>
    <w:tmpl w:val="612C2A6A"/>
    <w:lvl w:ilvl="0" w:tplc="841C9AA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94869"/>
    <w:multiLevelType w:val="multilevel"/>
    <w:tmpl w:val="4C1672B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8"/>
        </w:tabs>
        <w:ind w:left="7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19" w15:restartNumberingAfterBreak="0">
    <w:nsid w:val="600443F0"/>
    <w:multiLevelType w:val="hybridMultilevel"/>
    <w:tmpl w:val="08AC31E0"/>
    <w:lvl w:ilvl="0" w:tplc="3CEEE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71E91"/>
    <w:multiLevelType w:val="multilevel"/>
    <w:tmpl w:val="8EA27B06"/>
    <w:lvl w:ilvl="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abstractNum w:abstractNumId="21" w15:restartNumberingAfterBreak="0">
    <w:nsid w:val="6884612D"/>
    <w:multiLevelType w:val="hybridMultilevel"/>
    <w:tmpl w:val="AA809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321932"/>
    <w:multiLevelType w:val="hybridMultilevel"/>
    <w:tmpl w:val="30D0039C"/>
    <w:lvl w:ilvl="0" w:tplc="38A6B0AA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67EC1"/>
    <w:multiLevelType w:val="multilevel"/>
    <w:tmpl w:val="FB36F02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DB17D1"/>
    <w:multiLevelType w:val="multilevel"/>
    <w:tmpl w:val="5ACCCE88"/>
    <w:lvl w:ilvl="0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7FC618CF"/>
    <w:multiLevelType w:val="hybridMultilevel"/>
    <w:tmpl w:val="DEB21614"/>
    <w:lvl w:ilvl="0" w:tplc="AB0EAC2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916010655">
    <w:abstractNumId w:val="1"/>
  </w:num>
  <w:num w:numId="2" w16cid:durableId="1810394764">
    <w:abstractNumId w:val="18"/>
  </w:num>
  <w:num w:numId="3" w16cid:durableId="1884323779">
    <w:abstractNumId w:val="25"/>
  </w:num>
  <w:num w:numId="4" w16cid:durableId="486047232">
    <w:abstractNumId w:val="21"/>
  </w:num>
  <w:num w:numId="5" w16cid:durableId="1810319202">
    <w:abstractNumId w:val="19"/>
  </w:num>
  <w:num w:numId="6" w16cid:durableId="136840448">
    <w:abstractNumId w:val="12"/>
  </w:num>
  <w:num w:numId="7" w16cid:durableId="477889469">
    <w:abstractNumId w:val="24"/>
  </w:num>
  <w:num w:numId="8" w16cid:durableId="887643134">
    <w:abstractNumId w:val="7"/>
  </w:num>
  <w:num w:numId="9" w16cid:durableId="1039476848">
    <w:abstractNumId w:val="4"/>
  </w:num>
  <w:num w:numId="10" w16cid:durableId="1854609291">
    <w:abstractNumId w:val="16"/>
  </w:num>
  <w:num w:numId="11" w16cid:durableId="1898934371">
    <w:abstractNumId w:val="14"/>
  </w:num>
  <w:num w:numId="12" w16cid:durableId="1323965880">
    <w:abstractNumId w:val="17"/>
  </w:num>
  <w:num w:numId="13" w16cid:durableId="1710299865">
    <w:abstractNumId w:val="10"/>
  </w:num>
  <w:num w:numId="14" w16cid:durableId="663629728">
    <w:abstractNumId w:val="11"/>
  </w:num>
  <w:num w:numId="15" w16cid:durableId="532960964">
    <w:abstractNumId w:val="22"/>
  </w:num>
  <w:num w:numId="16" w16cid:durableId="693195445">
    <w:abstractNumId w:val="6"/>
  </w:num>
  <w:num w:numId="17" w16cid:durableId="421605815">
    <w:abstractNumId w:val="20"/>
  </w:num>
  <w:num w:numId="18" w16cid:durableId="1217008657">
    <w:abstractNumId w:val="0"/>
  </w:num>
  <w:num w:numId="19" w16cid:durableId="1120758796">
    <w:abstractNumId w:val="13"/>
  </w:num>
  <w:num w:numId="20" w16cid:durableId="180553481">
    <w:abstractNumId w:val="2"/>
  </w:num>
  <w:num w:numId="21" w16cid:durableId="11231125">
    <w:abstractNumId w:val="3"/>
  </w:num>
  <w:num w:numId="22" w16cid:durableId="1076318347">
    <w:abstractNumId w:val="23"/>
  </w:num>
  <w:num w:numId="23" w16cid:durableId="2095778425">
    <w:abstractNumId w:val="15"/>
  </w:num>
  <w:num w:numId="24" w16cid:durableId="219369805">
    <w:abstractNumId w:val="8"/>
  </w:num>
  <w:num w:numId="25" w16cid:durableId="666980910">
    <w:abstractNumId w:val="5"/>
  </w:num>
  <w:num w:numId="26" w16cid:durableId="1524588982">
    <w:abstractNumId w:val="9"/>
  </w:num>
  <w:num w:numId="27" w16cid:durableId="47946466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197816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400976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8009192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48589865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E"/>
    <w:rsid w:val="0004798C"/>
    <w:rsid w:val="00091D57"/>
    <w:rsid w:val="000F487E"/>
    <w:rsid w:val="0012172E"/>
    <w:rsid w:val="00124FDA"/>
    <w:rsid w:val="00192259"/>
    <w:rsid w:val="00192A48"/>
    <w:rsid w:val="001F1CAE"/>
    <w:rsid w:val="002571E9"/>
    <w:rsid w:val="00271A83"/>
    <w:rsid w:val="002D71A3"/>
    <w:rsid w:val="002F7686"/>
    <w:rsid w:val="0037630B"/>
    <w:rsid w:val="00381FC7"/>
    <w:rsid w:val="003A55E5"/>
    <w:rsid w:val="003B19BA"/>
    <w:rsid w:val="003C6C7B"/>
    <w:rsid w:val="003D1D81"/>
    <w:rsid w:val="003F4604"/>
    <w:rsid w:val="00416DB6"/>
    <w:rsid w:val="00453EC6"/>
    <w:rsid w:val="00462E3A"/>
    <w:rsid w:val="00472347"/>
    <w:rsid w:val="004C6D4C"/>
    <w:rsid w:val="00570C87"/>
    <w:rsid w:val="00574391"/>
    <w:rsid w:val="00577D9A"/>
    <w:rsid w:val="005B10C5"/>
    <w:rsid w:val="005B6C18"/>
    <w:rsid w:val="00601176"/>
    <w:rsid w:val="00631D47"/>
    <w:rsid w:val="00642537"/>
    <w:rsid w:val="00681E0A"/>
    <w:rsid w:val="0068223E"/>
    <w:rsid w:val="006E3972"/>
    <w:rsid w:val="00717F7A"/>
    <w:rsid w:val="00752275"/>
    <w:rsid w:val="00773F59"/>
    <w:rsid w:val="007748AE"/>
    <w:rsid w:val="00777F1F"/>
    <w:rsid w:val="007B3B4A"/>
    <w:rsid w:val="007E02E5"/>
    <w:rsid w:val="007E1801"/>
    <w:rsid w:val="00821F34"/>
    <w:rsid w:val="00823F18"/>
    <w:rsid w:val="00824AEB"/>
    <w:rsid w:val="00855FE6"/>
    <w:rsid w:val="0085713E"/>
    <w:rsid w:val="008731EF"/>
    <w:rsid w:val="00886CF8"/>
    <w:rsid w:val="008C3E78"/>
    <w:rsid w:val="008C5C34"/>
    <w:rsid w:val="008F4C3A"/>
    <w:rsid w:val="00924A10"/>
    <w:rsid w:val="009562BA"/>
    <w:rsid w:val="00992788"/>
    <w:rsid w:val="009A7F72"/>
    <w:rsid w:val="00A31CB6"/>
    <w:rsid w:val="00A605B0"/>
    <w:rsid w:val="00B60CF8"/>
    <w:rsid w:val="00B61A23"/>
    <w:rsid w:val="00B968DB"/>
    <w:rsid w:val="00BD5C86"/>
    <w:rsid w:val="00CE68CA"/>
    <w:rsid w:val="00D217A3"/>
    <w:rsid w:val="00D27804"/>
    <w:rsid w:val="00D31A80"/>
    <w:rsid w:val="00D3569A"/>
    <w:rsid w:val="00D479C1"/>
    <w:rsid w:val="00D52656"/>
    <w:rsid w:val="00D846CE"/>
    <w:rsid w:val="00D96B32"/>
    <w:rsid w:val="00DB0E78"/>
    <w:rsid w:val="00DD45BC"/>
    <w:rsid w:val="00E474A9"/>
    <w:rsid w:val="00EF218C"/>
    <w:rsid w:val="00F11205"/>
    <w:rsid w:val="00F13B6C"/>
    <w:rsid w:val="00FF1226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F461"/>
  <w15:chartTrackingRefBased/>
  <w15:docId w15:val="{0AF93693-2CF8-40D6-B1BE-292238B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6776"/>
    <w:pPr>
      <w:spacing w:before="120" w:after="0" w:line="2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">
    <w:name w:val="заголовок 1"/>
    <w:basedOn w:val="1"/>
    <w:next w:val="1"/>
    <w:rsid w:val="00FF6776"/>
    <w:pPr>
      <w:keepNext/>
      <w:pBdr>
        <w:top w:val="double" w:sz="6" w:space="1" w:color="auto"/>
        <w:bottom w:val="double" w:sz="6" w:space="1" w:color="auto"/>
      </w:pBdr>
      <w:spacing w:before="240" w:after="60"/>
      <w:jc w:val="center"/>
    </w:pPr>
    <w:rPr>
      <w:b/>
      <w:kern w:val="28"/>
    </w:rPr>
  </w:style>
  <w:style w:type="paragraph" w:styleId="a3">
    <w:name w:val="Body Text"/>
    <w:basedOn w:val="a"/>
    <w:link w:val="a4"/>
    <w:rsid w:val="00FF6776"/>
    <w:pPr>
      <w:spacing w:before="120" w:line="260" w:lineRule="auto"/>
      <w:jc w:val="both"/>
    </w:pPr>
    <w:rPr>
      <w:color w:val="000000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FF677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">
    <w:name w:val="Body Text Indent 3"/>
    <w:basedOn w:val="a"/>
    <w:link w:val="30"/>
    <w:rsid w:val="00FF6776"/>
    <w:pPr>
      <w:spacing w:before="120" w:line="260" w:lineRule="auto"/>
      <w:ind w:firstLine="567"/>
      <w:jc w:val="both"/>
    </w:pPr>
    <w:rPr>
      <w:color w:val="000000"/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FF677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5">
    <w:name w:val="List Paragraph"/>
    <w:basedOn w:val="a"/>
    <w:uiPriority w:val="34"/>
    <w:qFormat/>
    <w:rsid w:val="00462E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968D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748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4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748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4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31C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1CB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1C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1C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1C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A31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2F768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2C0D-32FE-4024-B14E-FBFDE483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2026-02-03T12:37:00Z</dcterms:created>
  <dcterms:modified xsi:type="dcterms:W3CDTF">2026-02-03T12:37:00Z</dcterms:modified>
</cp:coreProperties>
</file>