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CF32" w14:textId="77777777"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НОЧУ ВО «Московский институт психоанализа» объявляет о приеме заявлений о переходе с платного обучения на обучение за счет средств бюджетных ассигнований федерального бюджета </w:t>
      </w:r>
    </w:p>
    <w:p w14:paraId="38548CE1" w14:textId="5A2767AE"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по направлению подготовки 37.0</w:t>
      </w:r>
      <w:r>
        <w:rPr>
          <w:rFonts w:ascii="Arial" w:eastAsia="Times New Roman" w:hAnsi="Arial" w:cs="Arial"/>
          <w:color w:val="222222"/>
          <w:kern w:val="0"/>
          <w:sz w:val="22"/>
          <w:szCs w:val="22"/>
          <w:shd w:val="clear" w:color="auto" w:fill="FFFFFF"/>
          <w:lang w:eastAsia="ru-RU"/>
          <w14:ligatures w14:val="none"/>
        </w:rPr>
        <w:t>3</w:t>
      </w:r>
      <w:r w:rsidRPr="0021020A">
        <w:rPr>
          <w:rFonts w:ascii="Arial" w:eastAsia="Times New Roman" w:hAnsi="Arial" w:cs="Arial"/>
          <w:color w:val="222222"/>
          <w:kern w:val="0"/>
          <w:sz w:val="22"/>
          <w:szCs w:val="22"/>
          <w:shd w:val="clear" w:color="auto" w:fill="FFFFFF"/>
          <w:lang w:eastAsia="ru-RU"/>
          <w14:ligatures w14:val="none"/>
        </w:rPr>
        <w:t>.01 Психология, </w:t>
      </w:r>
    </w:p>
    <w:p w14:paraId="1EAD53CE" w14:textId="545A08C2"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 xml:space="preserve">направленность (профиль): </w:t>
      </w:r>
      <w:r>
        <w:rPr>
          <w:rFonts w:ascii="Arial" w:eastAsia="Times New Roman" w:hAnsi="Arial" w:cs="Arial"/>
          <w:color w:val="222222"/>
          <w:kern w:val="0"/>
          <w:sz w:val="22"/>
          <w:szCs w:val="22"/>
          <w:shd w:val="clear" w:color="auto" w:fill="FFFFFF"/>
          <w:lang w:eastAsia="ru-RU"/>
          <w14:ligatures w14:val="none"/>
        </w:rPr>
        <w:t>Психологическое консультирование и психотерапия качества жизни</w:t>
      </w:r>
      <w:r w:rsidRPr="0021020A">
        <w:rPr>
          <w:rFonts w:ascii="Arial" w:eastAsia="Times New Roman" w:hAnsi="Arial" w:cs="Arial"/>
          <w:color w:val="222222"/>
          <w:kern w:val="0"/>
          <w:sz w:val="22"/>
          <w:szCs w:val="22"/>
          <w:shd w:val="clear" w:color="auto" w:fill="FFFFFF"/>
          <w:lang w:eastAsia="ru-RU"/>
          <w14:ligatures w14:val="none"/>
        </w:rPr>
        <w:t>, </w:t>
      </w:r>
    </w:p>
    <w:p w14:paraId="7A74C4EC" w14:textId="39A06EFD"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 xml:space="preserve">квалификация: </w:t>
      </w:r>
      <w:r>
        <w:rPr>
          <w:rFonts w:ascii="Arial" w:eastAsia="Times New Roman" w:hAnsi="Arial" w:cs="Arial"/>
          <w:color w:val="222222"/>
          <w:kern w:val="0"/>
          <w:sz w:val="22"/>
          <w:szCs w:val="22"/>
          <w:shd w:val="clear" w:color="auto" w:fill="FFFFFF"/>
          <w:lang w:eastAsia="ru-RU"/>
          <w14:ligatures w14:val="none"/>
        </w:rPr>
        <w:t>Бакалавриат</w:t>
      </w:r>
      <w:r w:rsidRPr="0021020A">
        <w:rPr>
          <w:rFonts w:ascii="Arial" w:eastAsia="Times New Roman" w:hAnsi="Arial" w:cs="Arial"/>
          <w:color w:val="222222"/>
          <w:kern w:val="0"/>
          <w:sz w:val="22"/>
          <w:szCs w:val="22"/>
          <w:shd w:val="clear" w:color="auto" w:fill="FFFFFF"/>
          <w:lang w:eastAsia="ru-RU"/>
          <w14:ligatures w14:val="none"/>
        </w:rPr>
        <w:t>,  </w:t>
      </w:r>
    </w:p>
    <w:p w14:paraId="6CB38FB0" w14:textId="77777777"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форма обучения: очная, </w:t>
      </w:r>
    </w:p>
    <w:p w14:paraId="3F9C39D0" w14:textId="77777777"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курс - 2,  </w:t>
      </w:r>
    </w:p>
    <w:p w14:paraId="6762C989" w14:textId="77777777"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семестр – 3 </w:t>
      </w:r>
    </w:p>
    <w:p w14:paraId="53DA78F7" w14:textId="77777777"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(далее - вакантные бюджетные места).</w:t>
      </w:r>
    </w:p>
    <w:p w14:paraId="7F5F80A8" w14:textId="77777777" w:rsidR="0021020A" w:rsidRPr="0021020A" w:rsidRDefault="0021020A" w:rsidP="0021020A">
      <w:pPr>
        <w:spacing w:after="0" w:line="240" w:lineRule="auto"/>
        <w:rPr>
          <w:rFonts w:ascii="Times New Roman" w:eastAsia="Times New Roman" w:hAnsi="Times New Roman" w:cs="Times New Roman"/>
          <w:kern w:val="0"/>
          <w:lang w:eastAsia="ru-RU"/>
          <w14:ligatures w14:val="none"/>
        </w:rPr>
      </w:pPr>
    </w:p>
    <w:p w14:paraId="0DD7A093" w14:textId="415397CB"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Количество вакантных бюджетных мест -</w:t>
      </w:r>
      <w:r w:rsidR="001A50AC">
        <w:rPr>
          <w:rFonts w:ascii="Arial" w:eastAsia="Times New Roman" w:hAnsi="Arial" w:cs="Arial"/>
          <w:color w:val="222222"/>
          <w:kern w:val="0"/>
          <w:sz w:val="22"/>
          <w:szCs w:val="22"/>
          <w:shd w:val="clear" w:color="auto" w:fill="FFFFFF"/>
          <w:lang w:eastAsia="ru-RU"/>
          <w14:ligatures w14:val="none"/>
        </w:rPr>
        <w:t xml:space="preserve"> 3</w:t>
      </w:r>
      <w:r w:rsidRPr="0021020A">
        <w:rPr>
          <w:rFonts w:ascii="Arial" w:eastAsia="Times New Roman" w:hAnsi="Arial" w:cs="Arial"/>
          <w:color w:val="222222"/>
          <w:kern w:val="0"/>
          <w:sz w:val="22"/>
          <w:szCs w:val="22"/>
          <w:shd w:val="clear" w:color="auto" w:fill="FFFFFF"/>
          <w:lang w:eastAsia="ru-RU"/>
          <w14:ligatures w14:val="none"/>
        </w:rPr>
        <w:t>.</w:t>
      </w:r>
    </w:p>
    <w:p w14:paraId="2437DE7A" w14:textId="77777777" w:rsidR="0021020A" w:rsidRPr="0021020A" w:rsidRDefault="0021020A" w:rsidP="0021020A">
      <w:pPr>
        <w:spacing w:after="0" w:line="240" w:lineRule="auto"/>
        <w:rPr>
          <w:rFonts w:ascii="Times New Roman" w:eastAsia="Times New Roman" w:hAnsi="Times New Roman" w:cs="Times New Roman"/>
          <w:kern w:val="0"/>
          <w:lang w:eastAsia="ru-RU"/>
          <w14:ligatures w14:val="none"/>
        </w:rPr>
      </w:pPr>
    </w:p>
    <w:p w14:paraId="0E5EB535" w14:textId="66250412"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Сроки подачи обучающимися заявлений на переход с платного обучения на обучение за счет средств бюджетных ассигнований федерального бюджета – с 1</w:t>
      </w:r>
      <w:r>
        <w:rPr>
          <w:rFonts w:ascii="Arial" w:eastAsia="Times New Roman" w:hAnsi="Arial" w:cs="Arial"/>
          <w:color w:val="222222"/>
          <w:kern w:val="0"/>
          <w:sz w:val="22"/>
          <w:szCs w:val="22"/>
          <w:shd w:val="clear" w:color="auto" w:fill="FFFFFF"/>
          <w:lang w:eastAsia="ru-RU"/>
          <w14:ligatures w14:val="none"/>
        </w:rPr>
        <w:t>5</w:t>
      </w:r>
      <w:r w:rsidRPr="0021020A">
        <w:rPr>
          <w:rFonts w:ascii="Arial" w:eastAsia="Times New Roman" w:hAnsi="Arial" w:cs="Arial"/>
          <w:color w:val="222222"/>
          <w:kern w:val="0"/>
          <w:sz w:val="22"/>
          <w:szCs w:val="22"/>
          <w:shd w:val="clear" w:color="auto" w:fill="FFFFFF"/>
          <w:lang w:eastAsia="ru-RU"/>
          <w14:ligatures w14:val="none"/>
        </w:rPr>
        <w:t xml:space="preserve"> по 1</w:t>
      </w:r>
      <w:r>
        <w:rPr>
          <w:rFonts w:ascii="Arial" w:eastAsia="Times New Roman" w:hAnsi="Arial" w:cs="Arial"/>
          <w:color w:val="222222"/>
          <w:kern w:val="0"/>
          <w:sz w:val="22"/>
          <w:szCs w:val="22"/>
          <w:shd w:val="clear" w:color="auto" w:fill="FFFFFF"/>
          <w:lang w:eastAsia="ru-RU"/>
          <w14:ligatures w14:val="none"/>
        </w:rPr>
        <w:t>7</w:t>
      </w:r>
      <w:r w:rsidRPr="0021020A">
        <w:rPr>
          <w:rFonts w:ascii="Arial" w:eastAsia="Times New Roman" w:hAnsi="Arial" w:cs="Arial"/>
          <w:color w:val="222222"/>
          <w:kern w:val="0"/>
          <w:sz w:val="22"/>
          <w:szCs w:val="22"/>
          <w:shd w:val="clear" w:color="auto" w:fill="FFFFFF"/>
          <w:lang w:eastAsia="ru-RU"/>
          <w14:ligatures w14:val="none"/>
        </w:rPr>
        <w:t xml:space="preserve"> сентября 202</w:t>
      </w:r>
      <w:r w:rsidR="00083CEC">
        <w:rPr>
          <w:rFonts w:ascii="Arial" w:eastAsia="Times New Roman" w:hAnsi="Arial" w:cs="Arial"/>
          <w:color w:val="222222"/>
          <w:kern w:val="0"/>
          <w:sz w:val="22"/>
          <w:szCs w:val="22"/>
          <w:shd w:val="clear" w:color="auto" w:fill="FFFFFF"/>
          <w:lang w:eastAsia="ru-RU"/>
          <w14:ligatures w14:val="none"/>
        </w:rPr>
        <w:t>5</w:t>
      </w:r>
      <w:r w:rsidRPr="0021020A">
        <w:rPr>
          <w:rFonts w:ascii="Arial" w:eastAsia="Times New Roman" w:hAnsi="Arial" w:cs="Arial"/>
          <w:color w:val="222222"/>
          <w:kern w:val="0"/>
          <w:sz w:val="22"/>
          <w:szCs w:val="22"/>
          <w:shd w:val="clear" w:color="auto" w:fill="FFFFFF"/>
          <w:lang w:eastAsia="ru-RU"/>
          <w14:ligatures w14:val="none"/>
        </w:rPr>
        <w:t xml:space="preserve"> года.</w:t>
      </w:r>
    </w:p>
    <w:p w14:paraId="625A5F49" w14:textId="77777777"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К заявлению необходимо приложить документы, подтверждающие право на переход с платного обучения на обучение за счет средств бюджетных ассигнований федерального бюджета.</w:t>
      </w:r>
    </w:p>
    <w:p w14:paraId="400653BA" w14:textId="77777777" w:rsidR="0021020A" w:rsidRPr="0021020A" w:rsidRDefault="0021020A" w:rsidP="0021020A">
      <w:pPr>
        <w:spacing w:after="0" w:line="240" w:lineRule="auto"/>
        <w:rPr>
          <w:rFonts w:ascii="Times New Roman" w:eastAsia="Times New Roman" w:hAnsi="Times New Roman" w:cs="Times New Roman"/>
          <w:kern w:val="0"/>
          <w:lang w:eastAsia="ru-RU"/>
          <w14:ligatures w14:val="none"/>
        </w:rPr>
      </w:pPr>
    </w:p>
    <w:p w14:paraId="4DC6E91A" w14:textId="77777777"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Право на переход с платного обучения на обучение за счет средств бюджетных ассигнований имеет лицо, обучающееся в Институте на основании договора об оказании платных образовательных услуг, не имеющее на момент подачи заявления на переход академической задолженности, дисциплинарных взысканий, задолженности по оплате обучения, при наличии одного из следующих условий:</w:t>
      </w:r>
    </w:p>
    <w:p w14:paraId="62E95ED0" w14:textId="77777777"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а) прохождение промежуточной аттестации в последнем периоде обучения, выделяемого в рамках курсов, предшествующего подаче заявления, на оценки "отлично" или "отлично" и "хорошо" или "хорошо";</w:t>
      </w:r>
    </w:p>
    <w:p w14:paraId="2DE73FA2" w14:textId="77777777"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б) отнесения к следующим категориям граждан (за исключением иностранных граждан, если международным договором Российской Федерации не предусмотрено иное): </w:t>
      </w:r>
    </w:p>
    <w:p w14:paraId="1B80FD2D" w14:textId="77777777" w:rsidR="0021020A" w:rsidRPr="0021020A" w:rsidRDefault="0021020A" w:rsidP="0021020A">
      <w:pPr>
        <w:numPr>
          <w:ilvl w:val="0"/>
          <w:numId w:val="1"/>
        </w:numPr>
        <w:spacing w:after="0" w:line="240" w:lineRule="auto"/>
        <w:jc w:val="both"/>
        <w:textAlignment w:val="baseline"/>
        <w:rPr>
          <w:rFonts w:ascii="Arial" w:eastAsia="Times New Roman" w:hAnsi="Arial" w:cs="Arial"/>
          <w:color w:val="222222"/>
          <w:kern w:val="0"/>
          <w:sz w:val="22"/>
          <w:szCs w:val="22"/>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детей-сирот и детей, оставшихся без попечения родителей, а также лицам из числа детей-сирот и детей, оставшихся без попечения родителей;</w:t>
      </w:r>
    </w:p>
    <w:p w14:paraId="3E7D5A39" w14:textId="77777777" w:rsidR="0021020A" w:rsidRPr="0021020A" w:rsidRDefault="0021020A" w:rsidP="0021020A">
      <w:pPr>
        <w:numPr>
          <w:ilvl w:val="0"/>
          <w:numId w:val="2"/>
        </w:numPr>
        <w:spacing w:after="0" w:line="240" w:lineRule="auto"/>
        <w:jc w:val="both"/>
        <w:textAlignment w:val="baseline"/>
        <w:rPr>
          <w:rFonts w:ascii="Arial" w:eastAsia="Times New Roman" w:hAnsi="Arial" w:cs="Arial"/>
          <w:color w:val="222222"/>
          <w:kern w:val="0"/>
          <w:sz w:val="22"/>
          <w:szCs w:val="22"/>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 xml:space="preserve">граждан в возрасте до двадцати лет, имеющих только одного родителя-инвалида </w:t>
      </w:r>
      <w:r w:rsidRPr="0021020A">
        <w:rPr>
          <w:rFonts w:ascii="Arial" w:eastAsia="Times New Roman" w:hAnsi="Arial" w:cs="Arial"/>
          <w:color w:val="222222"/>
          <w:kern w:val="0"/>
          <w:sz w:val="22"/>
          <w:szCs w:val="22"/>
          <w:shd w:val="clear" w:color="auto" w:fill="FFFFFF"/>
          <w:lang w:eastAsia="ru-RU"/>
          <w14:ligatures w14:val="none"/>
        </w:rPr>
        <w:br/>
        <w:t>I группы, если среднедушевой доход семьи ниже величины прожиточного минимума, установленного в соответствующем субъекте Российской Федерации;</w:t>
      </w:r>
    </w:p>
    <w:p w14:paraId="69FB235B" w14:textId="77777777" w:rsidR="0021020A" w:rsidRPr="0021020A" w:rsidRDefault="0021020A" w:rsidP="0021020A">
      <w:pPr>
        <w:numPr>
          <w:ilvl w:val="0"/>
          <w:numId w:val="2"/>
        </w:numPr>
        <w:spacing w:after="0" w:line="240" w:lineRule="auto"/>
        <w:jc w:val="both"/>
        <w:textAlignment w:val="baseline"/>
        <w:rPr>
          <w:rFonts w:ascii="Arial" w:eastAsia="Times New Roman" w:hAnsi="Arial" w:cs="Arial"/>
          <w:color w:val="222222"/>
          <w:kern w:val="0"/>
          <w:sz w:val="22"/>
          <w:szCs w:val="22"/>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женщин, родивших ребенка в период обучения;</w:t>
      </w:r>
    </w:p>
    <w:p w14:paraId="6288546A" w14:textId="77777777" w:rsidR="0021020A" w:rsidRPr="0021020A" w:rsidRDefault="0021020A" w:rsidP="0021020A">
      <w:pPr>
        <w:numPr>
          <w:ilvl w:val="0"/>
          <w:numId w:val="2"/>
        </w:numPr>
        <w:spacing w:after="0" w:line="240" w:lineRule="auto"/>
        <w:jc w:val="both"/>
        <w:textAlignment w:val="baseline"/>
        <w:rPr>
          <w:rFonts w:ascii="Arial" w:eastAsia="Times New Roman" w:hAnsi="Arial" w:cs="Arial"/>
          <w:color w:val="222222"/>
          <w:kern w:val="0"/>
          <w:sz w:val="22"/>
          <w:szCs w:val="22"/>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детей лиц, принимающих или принимавших участие в специальной военной</w:t>
      </w:r>
    </w:p>
    <w:p w14:paraId="231B581A" w14:textId="77777777"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p w14:paraId="6B0F9F01" w14:textId="77777777" w:rsidR="0021020A" w:rsidRPr="0021020A" w:rsidRDefault="0021020A" w:rsidP="0021020A">
      <w:pPr>
        <w:spacing w:after="0" w:line="240" w:lineRule="auto"/>
        <w:rPr>
          <w:rFonts w:ascii="Times New Roman" w:eastAsia="Times New Roman" w:hAnsi="Times New Roman" w:cs="Times New Roman"/>
          <w:kern w:val="0"/>
          <w:lang w:eastAsia="ru-RU"/>
          <w14:ligatures w14:val="none"/>
        </w:rPr>
      </w:pPr>
    </w:p>
    <w:p w14:paraId="5153E718" w14:textId="77777777"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в) утраты обучающимся в период обучения одного или обоих родителей (законных представителей) или единственного родителя (законного представителя).</w:t>
      </w:r>
    </w:p>
    <w:p w14:paraId="1AD555C5" w14:textId="77777777" w:rsidR="0021020A" w:rsidRPr="0021020A" w:rsidRDefault="0021020A" w:rsidP="0021020A">
      <w:pPr>
        <w:spacing w:after="0" w:line="240" w:lineRule="auto"/>
        <w:rPr>
          <w:rFonts w:ascii="Times New Roman" w:eastAsia="Times New Roman" w:hAnsi="Times New Roman" w:cs="Times New Roman"/>
          <w:kern w:val="0"/>
          <w:lang w:eastAsia="ru-RU"/>
          <w14:ligatures w14:val="none"/>
        </w:rPr>
      </w:pPr>
    </w:p>
    <w:p w14:paraId="05481613" w14:textId="77777777" w:rsidR="0021020A" w:rsidRPr="0021020A" w:rsidRDefault="0021020A" w:rsidP="0021020A">
      <w:pPr>
        <w:spacing w:after="0" w:line="240" w:lineRule="auto"/>
        <w:jc w:val="both"/>
        <w:rPr>
          <w:rFonts w:ascii="Times New Roman" w:eastAsia="Times New Roman" w:hAnsi="Times New Roman" w:cs="Times New Roman"/>
          <w:kern w:val="0"/>
          <w:lang w:eastAsia="ru-RU"/>
          <w14:ligatures w14:val="none"/>
        </w:rPr>
      </w:pPr>
      <w:r w:rsidRPr="0021020A">
        <w:rPr>
          <w:rFonts w:ascii="Arial" w:eastAsia="Times New Roman" w:hAnsi="Arial" w:cs="Arial"/>
          <w:color w:val="222222"/>
          <w:kern w:val="0"/>
          <w:sz w:val="22"/>
          <w:szCs w:val="22"/>
          <w:shd w:val="clear" w:color="auto" w:fill="FFFFFF"/>
          <w:lang w:eastAsia="ru-RU"/>
          <w14:ligatures w14:val="none"/>
        </w:rPr>
        <w:t>Участник специальной военной операции (не имеющие на момент подачи заявления на переход академической задолженности, дисциплинарных взысканий, задолженности по оплате обучения), желающий перейти на вакантное бюджетное место, представляет в Институт заявление на переход на имя ректора и документ, подтверждающий участие в специальной военной операции.</w:t>
      </w:r>
    </w:p>
    <w:p w14:paraId="3F3F949A" w14:textId="77777777" w:rsidR="0021020A" w:rsidRDefault="0021020A"/>
    <w:sectPr w:rsidR="002102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6E03"/>
    <w:multiLevelType w:val="multilevel"/>
    <w:tmpl w:val="5888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861FA"/>
    <w:multiLevelType w:val="multilevel"/>
    <w:tmpl w:val="1D3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84963">
    <w:abstractNumId w:val="0"/>
  </w:num>
  <w:num w:numId="2" w16cid:durableId="1509712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0A"/>
    <w:rsid w:val="00083CEC"/>
    <w:rsid w:val="001A50AC"/>
    <w:rsid w:val="0021020A"/>
    <w:rsid w:val="00BA42AE"/>
    <w:rsid w:val="00D062DE"/>
    <w:rsid w:val="00FB1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AA7A"/>
  <w15:chartTrackingRefBased/>
  <w15:docId w15:val="{D20F6A63-2677-464B-83B1-ADCEF6F7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02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102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1020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1020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1020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102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02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02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02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20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1020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1020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1020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1020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102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020A"/>
    <w:rPr>
      <w:rFonts w:eastAsiaTheme="majorEastAsia" w:cstheme="majorBidi"/>
      <w:color w:val="595959" w:themeColor="text1" w:themeTint="A6"/>
    </w:rPr>
  </w:style>
  <w:style w:type="character" w:customStyle="1" w:styleId="80">
    <w:name w:val="Заголовок 8 Знак"/>
    <w:basedOn w:val="a0"/>
    <w:link w:val="8"/>
    <w:uiPriority w:val="9"/>
    <w:semiHidden/>
    <w:rsid w:val="002102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020A"/>
    <w:rPr>
      <w:rFonts w:eastAsiaTheme="majorEastAsia" w:cstheme="majorBidi"/>
      <w:color w:val="272727" w:themeColor="text1" w:themeTint="D8"/>
    </w:rPr>
  </w:style>
  <w:style w:type="paragraph" w:styleId="a3">
    <w:name w:val="Title"/>
    <w:basedOn w:val="a"/>
    <w:next w:val="a"/>
    <w:link w:val="a4"/>
    <w:uiPriority w:val="10"/>
    <w:qFormat/>
    <w:rsid w:val="00210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0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2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02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020A"/>
    <w:pPr>
      <w:spacing w:before="160"/>
      <w:jc w:val="center"/>
    </w:pPr>
    <w:rPr>
      <w:i/>
      <w:iCs/>
      <w:color w:val="404040" w:themeColor="text1" w:themeTint="BF"/>
    </w:rPr>
  </w:style>
  <w:style w:type="character" w:customStyle="1" w:styleId="22">
    <w:name w:val="Цитата 2 Знак"/>
    <w:basedOn w:val="a0"/>
    <w:link w:val="21"/>
    <w:uiPriority w:val="29"/>
    <w:rsid w:val="0021020A"/>
    <w:rPr>
      <w:i/>
      <w:iCs/>
      <w:color w:val="404040" w:themeColor="text1" w:themeTint="BF"/>
    </w:rPr>
  </w:style>
  <w:style w:type="paragraph" w:styleId="a7">
    <w:name w:val="List Paragraph"/>
    <w:basedOn w:val="a"/>
    <w:uiPriority w:val="34"/>
    <w:qFormat/>
    <w:rsid w:val="0021020A"/>
    <w:pPr>
      <w:ind w:left="720"/>
      <w:contextualSpacing/>
    </w:pPr>
  </w:style>
  <w:style w:type="character" w:styleId="a8">
    <w:name w:val="Intense Emphasis"/>
    <w:basedOn w:val="a0"/>
    <w:uiPriority w:val="21"/>
    <w:qFormat/>
    <w:rsid w:val="0021020A"/>
    <w:rPr>
      <w:i/>
      <w:iCs/>
      <w:color w:val="2F5496" w:themeColor="accent1" w:themeShade="BF"/>
    </w:rPr>
  </w:style>
  <w:style w:type="paragraph" w:styleId="a9">
    <w:name w:val="Intense Quote"/>
    <w:basedOn w:val="a"/>
    <w:next w:val="a"/>
    <w:link w:val="aa"/>
    <w:uiPriority w:val="30"/>
    <w:qFormat/>
    <w:rsid w:val="00210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1020A"/>
    <w:rPr>
      <w:i/>
      <w:iCs/>
      <w:color w:val="2F5496" w:themeColor="accent1" w:themeShade="BF"/>
    </w:rPr>
  </w:style>
  <w:style w:type="character" w:styleId="ab">
    <w:name w:val="Intense Reference"/>
    <w:basedOn w:val="a0"/>
    <w:uiPriority w:val="32"/>
    <w:qFormat/>
    <w:rsid w:val="002102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7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2025-09-15T09:08:00Z</dcterms:created>
  <dcterms:modified xsi:type="dcterms:W3CDTF">2025-09-15T09:12:00Z</dcterms:modified>
</cp:coreProperties>
</file>