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182" w:rsidRPr="00E80DE4" w:rsidRDefault="00AF2182" w:rsidP="00E80DE4">
      <w:pPr>
        <w:jc w:val="center"/>
        <w:rPr>
          <w:b/>
          <w:smallCaps/>
        </w:rPr>
      </w:pPr>
      <w:r w:rsidRPr="00E80DE4">
        <w:rPr>
          <w:b/>
          <w:smallCaps/>
        </w:rPr>
        <w:t>Направления и основные результаты научно-исследовательской деятельности, реализуемой в Московском Институте психоанализа</w:t>
      </w:r>
    </w:p>
    <w:p w:rsidR="00AF2182" w:rsidRPr="00E80DE4" w:rsidRDefault="00AF2182" w:rsidP="00E80DE4"/>
    <w:p w:rsidR="00E9084B" w:rsidRPr="00E80DE4" w:rsidRDefault="00E9084B" w:rsidP="00E80DE4">
      <w:pPr>
        <w:ind w:firstLine="708"/>
        <w:jc w:val="both"/>
      </w:pPr>
      <w:r w:rsidRPr="00E80DE4">
        <w:t>Московский институт психоанализа является учебным заведением, в котором образовательная деятельность тесно взаимосвязана с научно-исследовательской деятельностью. Становление научно-образовательных традиций Института связано с именами таких крупных отечественных психологов-исследователей как Е.Д. Хомская, В.А. Бодров, К.А. Абульханова, Т.В. Ахутина, Ю.И. Александров, В.А. Барабанщиков, И.И. Ильясов, Л.Г. Дикая, А.Б. Леонова, Ю.В. Микадзе, В.И. Панов, В.Ф. Петренко, Е.А. Сергиенко, Л.Н. Собчик и многие другие. Московский институт психоанализа также продолжает традиции воспитания научных кадров высшей квалификации в рамках аспирантуры (37.06.01 «Психологические науки»).</w:t>
      </w:r>
    </w:p>
    <w:p w:rsidR="00E9084B" w:rsidRPr="00E80DE4" w:rsidRDefault="00E9084B" w:rsidP="00E80DE4">
      <w:pPr>
        <w:ind w:firstLine="708"/>
        <w:jc w:val="both"/>
      </w:pPr>
      <w:r w:rsidRPr="00E80DE4">
        <w:t>Научно-исследовательская деятельность связана с проведением фундаментальных и прикладных исследований в различных предметных областях психологической науки. Особую разработку получили исследования в об</w:t>
      </w:r>
      <w:bookmarkStart w:id="0" w:name="_GoBack"/>
      <w:bookmarkEnd w:id="0"/>
      <w:r w:rsidRPr="00E80DE4">
        <w:t>ласти психологии межличностного восприятия и невербального общения (научный руководитель: чл.-корр. РАО, д.псх.н., проф. В.А. Барабанщиков), психологии рекламы, социальных и маркетинговых коммуникаций (научный руководитель: к.псх.н., проф. О.В Горядкова), восприятия современной акустической среды (научный руководитель: д.псх.н. В.Н. Носуленко), эволюционной и сравнительной психологии (научный руководитель к.псх.н. И.А. Хватов), консультативной психологии (научный руководитель: д.псх.н. А.С. Спиваковская), клинической психологии (научный руководитель: д.псх.н. Н.Л. Белопольская), нейродефектологии (научный руководитель: д.псх.н. Т.Г. Визель) и др. Многие из направлений исследований, реализуемые в Московском институте психоанализа, получили признание профессионального сообщества. Институт активно сотрудничает с государственными фондами поддержки науки – Российским научным фондом (РНФ), Российским фондом фундаментальных исследований (РФФИ), Советом по грантам Президента Российской Федерации для молодых ученых и Федеральным агентством по делам молодежи.</w:t>
      </w:r>
    </w:p>
    <w:p w:rsidR="00AF2182" w:rsidRPr="00E80DE4" w:rsidRDefault="00AF2182" w:rsidP="00E80DE4"/>
    <w:p w:rsidR="00E9084B" w:rsidRPr="00E80DE4" w:rsidRDefault="00E9084B" w:rsidP="00E80DE4">
      <w:pPr>
        <w:jc w:val="center"/>
        <w:rPr>
          <w:b/>
        </w:rPr>
      </w:pPr>
      <w:r w:rsidRPr="00E80DE4">
        <w:rPr>
          <w:b/>
        </w:rPr>
        <w:t>Направление «Межличностное восприятие»</w:t>
      </w:r>
    </w:p>
    <w:p w:rsidR="00E9084B" w:rsidRPr="00E80DE4" w:rsidRDefault="00E9084B" w:rsidP="00E80DE4">
      <w:pPr>
        <w:jc w:val="center"/>
        <w:rPr>
          <w:b/>
        </w:rPr>
      </w:pPr>
    </w:p>
    <w:p w:rsidR="00E9084B" w:rsidRPr="00E80DE4" w:rsidRDefault="00E9084B" w:rsidP="00E80DE4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9084B" w:rsidRPr="00E80DE4" w:rsidRDefault="00E9084B" w:rsidP="00E80DE4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80DE4">
        <w:rPr>
          <w:rFonts w:ascii="Times New Roman" w:hAnsi="Times New Roman"/>
          <w:b/>
          <w:sz w:val="24"/>
          <w:szCs w:val="24"/>
        </w:rPr>
        <w:t>Грант РФФИ № 15-06-06156 «Микродинамика формирования первого впечатления» (2015-2017, рук-ль: А.А. Демидов).</w:t>
      </w:r>
    </w:p>
    <w:p w:rsidR="00E9084B" w:rsidRPr="00E80DE4" w:rsidRDefault="00E9084B" w:rsidP="00E80DE4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80DE4">
        <w:rPr>
          <w:rFonts w:ascii="Times New Roman" w:hAnsi="Times New Roman"/>
          <w:i/>
          <w:sz w:val="24"/>
          <w:szCs w:val="24"/>
        </w:rPr>
        <w:t>Аннотация проекта.</w:t>
      </w:r>
      <w:r w:rsidRPr="00E80DE4">
        <w:rPr>
          <w:rFonts w:ascii="Times New Roman" w:hAnsi="Times New Roman"/>
          <w:sz w:val="24"/>
          <w:szCs w:val="24"/>
        </w:rPr>
        <w:t xml:space="preserve"> Заявляемый проект направлен на изучение микродинамики формирования первого впечатления о незнакомом человеке. Предполагает изучение закономерностей микродинамики оценки психологических особенностей человека по выражению его лица в условиях временного ограничения восприятия. По итогам исследования будет получено новое знание о стадиальности формирования перцептивного образа Другого человека в течение первой секунды его восприятия. Для реализации эмпирических исследований будет использован микрогенетический подход к изучению представления о воспринимаемом человеке. В методическом плане, заявляемое исследование предполагает использование количественных и качественных методов изучения указанной проблемы. По итогам проведенного исследования, его результаты будет опубликованы в рецензируемых научных изданиях, а также, представлены на научных мероприятиях.</w:t>
      </w:r>
    </w:p>
    <w:p w:rsidR="00E9084B" w:rsidRPr="00E80DE4" w:rsidRDefault="00E9084B" w:rsidP="00E80DE4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9084B" w:rsidRPr="00E80DE4" w:rsidRDefault="00E9084B" w:rsidP="00E80DE4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80DE4">
        <w:rPr>
          <w:rFonts w:ascii="Times New Roman" w:hAnsi="Times New Roman"/>
          <w:b/>
          <w:sz w:val="24"/>
          <w:szCs w:val="24"/>
        </w:rPr>
        <w:t>Грант РФФИ № 15-06-05499 «Воспринимаемое качество акустической среды в условиях ее техногенных изменений» (2015-2017, рук-ль: В.Н. Носуленко).</w:t>
      </w:r>
    </w:p>
    <w:p w:rsidR="00E9084B" w:rsidRPr="00E80DE4" w:rsidRDefault="00E9084B" w:rsidP="00E80DE4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E80DE4">
        <w:rPr>
          <w:rFonts w:ascii="Times New Roman" w:hAnsi="Times New Roman"/>
          <w:i/>
          <w:sz w:val="24"/>
          <w:szCs w:val="24"/>
          <w:lang w:eastAsia="ar-SA"/>
        </w:rPr>
        <w:t>Аннотация проекта.</w:t>
      </w:r>
      <w:r w:rsidRPr="00E80DE4">
        <w:rPr>
          <w:rFonts w:ascii="Times New Roman" w:hAnsi="Times New Roman"/>
          <w:sz w:val="24"/>
          <w:szCs w:val="24"/>
          <w:lang w:eastAsia="ar-SA"/>
        </w:rPr>
        <w:t xml:space="preserve"> Важной составляющей экологической среды человека является акустическая среда. С развитием технологического окружения человека ее характеристики </w:t>
      </w:r>
      <w:r w:rsidRPr="00E80DE4">
        <w:rPr>
          <w:rFonts w:ascii="Times New Roman" w:hAnsi="Times New Roman"/>
          <w:sz w:val="24"/>
          <w:szCs w:val="24"/>
          <w:lang w:eastAsia="ar-SA"/>
        </w:rPr>
        <w:lastRenderedPageBreak/>
        <w:t>становятся все в большей степени зависимыми от деятельности людей. Новое звуковое окружение появляется и как побочный эффект работы технических устройств, и как результат целенаправленного синтеза звучаний при помощи информационных технологий, и как следствие работы новейших систем звукопередачи. Роль каждого из этих факторов не всегда очевидна, а происходящие под их воздействием изменения в акустической среде часто не замечаются людьми, что делает непредсказуемыми возможные риски этих изменений. В этой связи речь идет об экологической проблеме «загрязнения» естественной акустической среды новыми источниками звука. Особое место в происходящих изменениях занимают информационные технологии. Их роль определяется не столько самим фактом преобразования звука, сколько скоростью и незаметностью проникновения в окружение каждого человека. Существенно, что развитие и внедрение звуковых технологий по своим темпам опережает психологические исследования по оценке их возможного эффекта в жизни людей. Такие исследования осуществляются как правило тогда, когда результат внедрения оказывается необратимым. Актуальность проблемы связана с необходимостью объяснения и прогнозирования происходящих в акустической среде техногенных изменений. Важно определить негативные для психического здоровья человека параметры акустической среды и учесть их значимость в зависимости от культурной и социальной принадлежности людей. Новые технологии проникают в жизнь людей неравномерно: в зависимости от уровня технологического развития конкретного региона, от конкретной культурно-языковой среды они по-разному будут влиять на человека, восприниматься как «загрязняющие» источники будут разные составляющие акустической среды. Актуальность проекта определяется также необходимостью разработки методов для исследования в реальных условиях взаимодействия человека со средой. Поэтому основной задачей проекта является разработка подходов, методов и технологий, необходимых для мониторинга и прогнозирования состояния акустической среды, а также для предотвращения и ликвидации ее загрязнения. Необходимо оценить характер этого загрязнения, выявить его основные источники и определить предельные уровни, переход через которые опасен для психического здоровья человека. Новизна решения этой задачи определяется тем, что в центре внимания оказываются не отдельные характеристики восприятия, а воспринимаемое качество предметов и событий, представляющее совокупность их субъективно значимых свойств. Такой подход открывает новые возможности выявления основных источников «загрязнения» акустической среды и определения опасных компонентов и интенсивностей их воздействия.</w:t>
      </w:r>
    </w:p>
    <w:p w:rsidR="00E9084B" w:rsidRPr="00E80DE4" w:rsidRDefault="00E9084B" w:rsidP="00E80DE4">
      <w:pPr>
        <w:contextualSpacing/>
        <w:jc w:val="both"/>
        <w:rPr>
          <w:b/>
          <w:lang w:eastAsia="en-US"/>
        </w:rPr>
      </w:pPr>
      <w:r w:rsidRPr="00E80DE4">
        <w:rPr>
          <w:b/>
          <w:lang w:eastAsia="en-US"/>
        </w:rPr>
        <w:t>Грант РГНФ № 15-36-01281 «Структура восприятия динамических экспрессий лица» (2015-2017, рук-ль: О.А. Королькова).</w:t>
      </w:r>
    </w:p>
    <w:p w:rsidR="00E9084B" w:rsidRPr="00E80DE4" w:rsidRDefault="00E9084B" w:rsidP="00E80DE4">
      <w:pPr>
        <w:contextualSpacing/>
        <w:jc w:val="both"/>
        <w:rPr>
          <w:lang w:eastAsia="en-US"/>
        </w:rPr>
      </w:pPr>
      <w:r w:rsidRPr="00E80DE4">
        <w:rPr>
          <w:i/>
          <w:lang w:eastAsia="en-US"/>
        </w:rPr>
        <w:t>Аннотация проекта.</w:t>
      </w:r>
      <w:r w:rsidRPr="00E80DE4">
        <w:rPr>
          <w:lang w:eastAsia="en-US"/>
        </w:rPr>
        <w:t xml:space="preserve"> Проект направлен на разработку проблемы восприятия эмоциональных экспрессий лица человека в их естественной динамике. Несмотря на большой объем работ, связанных с восприятием лица, динамические аспекты этого процесса на сегодняшний день недостаточно изучены. Особенно актуальным исследование восприятия динамических экспрессий представляется в связи с фундаментальной проблемой формирования целостного образа коммуниканта в ситуации общения. Динамические экспрессии, как обладающие высокой экологической валидностью, позволяют предсказывать действия собеседника и эффективно распознавать его эмоциональные состояния. В данном проекте на материале естественных динамических переходных экспрессий изучается роль движения в формировании целостного образа экспрессивного лица коммуниканта, выявляются факторы, опосредующие восприятие динамики экспрессии, уточняется взаимосвязь восприятия динамических и статических компонентов лицевой экспрессии. В качестве методологических оснований работы выступают представление о перцептогенезе лица, разработанное в рамках когнитивно-коммуникативного подхода, а также экологический подход к восприятию лица. В рамках проекта будет разработан авторский стимульный материал динамических экспрессий, получены новые эмпирические данные относительно природы и закономерностей </w:t>
      </w:r>
      <w:r w:rsidRPr="00E80DE4">
        <w:rPr>
          <w:lang w:eastAsia="en-US"/>
        </w:rPr>
        <w:lastRenderedPageBreak/>
        <w:t>восприятия лица в динамике. Исследование будет способствовать разработке целостной концепции восприятия лица, а также уточнению содержания этапов перцептогенеза лицевых экспрессий. Результаты исследования будут опубликованы в серии статей в ведущих рецензируемых научных журналах и представлены на всероссийских и международных конференциях.</w:t>
      </w:r>
    </w:p>
    <w:p w:rsidR="00E9084B" w:rsidRPr="00E80DE4" w:rsidRDefault="00E9084B" w:rsidP="00E80DE4">
      <w:pPr>
        <w:contextualSpacing/>
        <w:jc w:val="both"/>
        <w:rPr>
          <w:b/>
          <w:lang w:eastAsia="en-US"/>
        </w:rPr>
      </w:pPr>
      <w:r w:rsidRPr="00E80DE4">
        <w:rPr>
          <w:b/>
          <w:lang w:eastAsia="en-US"/>
        </w:rPr>
        <w:t>Грант РГНФ № 16-06-14174 «Организация Всероссийской научной конференции «Лицо человека в пространстве общения» (2016, рук-ль: К.И. Ананьева)</w:t>
      </w:r>
    </w:p>
    <w:p w:rsidR="00E9084B" w:rsidRPr="00E80DE4" w:rsidRDefault="00E9084B" w:rsidP="00E80DE4">
      <w:pPr>
        <w:contextualSpacing/>
        <w:jc w:val="both"/>
        <w:rPr>
          <w:lang w:eastAsia="en-US"/>
        </w:rPr>
      </w:pPr>
      <w:r w:rsidRPr="00E80DE4">
        <w:rPr>
          <w:i/>
          <w:lang w:eastAsia="en-US"/>
        </w:rPr>
        <w:t>Аннотация проекта:</w:t>
      </w:r>
      <w:r w:rsidRPr="00E80DE4">
        <w:rPr>
          <w:lang w:eastAsia="en-US"/>
        </w:rPr>
        <w:t xml:space="preserve"> Цель заявляемой конференции обсуждение широкого круга вопросов, касающихся изучения лица человека. Лицо человека – уникальный феномен, возникающий на перекрестье природных и социокультурных детерминант, и находящий свое отражение в различных сферах человеческого бытия и практики. В этой связи к нему обращено внимание специалистов самых разных предметных областей знания. Проведение конференции позволит собрать в единое целое текущие научные результаты, полученные в различных научных дисциплинах, а также обозначить направления дальнейшего развития междисциплинарных исследований по обсуждаемой проблематике. Важное место на мероприятии займут вопросы «практической» работы с лицом. Ожидается, что в работе конференции примут активное участие представители самых различных научных отраслей и направлений практики – психологи, антропологи, физиологи, философы, медики, юристы, криминалисты художники и т.д.</w:t>
      </w:r>
    </w:p>
    <w:p w:rsidR="00E9084B" w:rsidRPr="00E80DE4" w:rsidRDefault="00E9084B" w:rsidP="00E80DE4">
      <w:pPr>
        <w:contextualSpacing/>
        <w:jc w:val="both"/>
        <w:rPr>
          <w:b/>
          <w:lang w:eastAsia="en-US"/>
        </w:rPr>
      </w:pPr>
      <w:r w:rsidRPr="00E80DE4">
        <w:rPr>
          <w:b/>
          <w:lang w:eastAsia="en-US"/>
        </w:rPr>
        <w:t>Грант РГНФ № 16-06-01109 «Закономерности формирования первого впечатления в различных условиях восприятия» (2016-2018, рук-ль: Д.А. Дивеев)</w:t>
      </w:r>
    </w:p>
    <w:p w:rsidR="00E9084B" w:rsidRPr="00E80DE4" w:rsidRDefault="00E9084B" w:rsidP="00E80DE4">
      <w:pPr>
        <w:contextualSpacing/>
        <w:jc w:val="both"/>
        <w:rPr>
          <w:lang w:eastAsia="en-US"/>
        </w:rPr>
      </w:pPr>
      <w:r w:rsidRPr="00E80DE4">
        <w:rPr>
          <w:i/>
          <w:lang w:eastAsia="en-US"/>
        </w:rPr>
        <w:t>Аннотация проекта:</w:t>
      </w:r>
      <w:r w:rsidRPr="00E80DE4">
        <w:rPr>
          <w:lang w:eastAsia="en-US"/>
        </w:rPr>
        <w:t xml:space="preserve"> Проект направлен на изучение закономерностей формирования первого впечатления в различных условиях восприятия. Данная тематика крайне актуальна особенно в современном мире, поскольку на основе первого впечатления о человеке строится наше дальнейшее взаимодействие с ним. Формирование первого впечатления о человеке необходимо изучать в реальной ситуации или приближенной к реальной, тогда становится возможным выявление полного спектра детерминант, участвующих в этом процессе. На сегодняшний день значительное количество известных исследований выполнено с привлечением статического стимульного материала в виде фотоизображений лица натурщика, что не позволяет говорить о том как в реальной коммуникативной ситуации происходит процесс формирования образа другого человека. В нашем проекте предлагается выйти за рамки статического стимульного материала и перейти к более экологически валидным его вариациям; другими словами, одна из наших задач состоит в том, чтобы "оживить" лицо коммуниканта и вместе с тем, привнести, в различающуюся степенью структурированности информацию о человеке, ряд других детерминант, отражающих в большей степени реальную ситуации межличностного восприятия и общения. В качестве условий восприятия выступают следующие варианты стимульных паттернов (демонстрация видеоизображения лица человека с голосом этого человека, с голосом другого человека и без голоса; раздельная и совместная демонстрация фотоизображения лица человека и его голоса;  и ряд контурных (зашумленных) фотоизображений выражения лица человека различной четкости). Будут выявлены особенности оценки психологических особенностей человека при восприятии фото-, аудио- и видеоинформации о нем в различных сочетаниях. Особое внимание будет уделено анализу и соотношению оценок перцептивного доверия в связи с различными стимульными условиями восприятия незнакомого человека.</w:t>
      </w:r>
    </w:p>
    <w:p w:rsidR="00E9084B" w:rsidRPr="00E80DE4" w:rsidRDefault="00E9084B" w:rsidP="00E80DE4">
      <w:pPr>
        <w:contextualSpacing/>
        <w:jc w:val="both"/>
        <w:rPr>
          <w:b/>
          <w:lang w:eastAsia="en-US"/>
        </w:rPr>
      </w:pPr>
      <w:r w:rsidRPr="00E80DE4">
        <w:rPr>
          <w:b/>
          <w:lang w:eastAsia="en-US"/>
        </w:rPr>
        <w:t>Грант РГНФ № 16-06-01101 «Оценка эмоциональных состояний и индивидуально-психологических особенностей личности в процессе общения» (2016-2018, рук-ль: В.А. Барабанщиков)</w:t>
      </w:r>
    </w:p>
    <w:p w:rsidR="00E9084B" w:rsidRPr="00E80DE4" w:rsidRDefault="00E9084B" w:rsidP="00E80DE4">
      <w:pPr>
        <w:contextualSpacing/>
        <w:jc w:val="both"/>
        <w:rPr>
          <w:lang w:eastAsia="en-US"/>
        </w:rPr>
      </w:pPr>
      <w:r w:rsidRPr="00E80DE4">
        <w:rPr>
          <w:i/>
          <w:lang w:eastAsia="en-US"/>
        </w:rPr>
        <w:t>Аннотация проекта:</w:t>
      </w:r>
      <w:r w:rsidRPr="00E80DE4">
        <w:rPr>
          <w:lang w:eastAsia="en-US"/>
        </w:rPr>
        <w:t xml:space="preserve"> Проект направлен на изучение закономерностей восприятия и оценки человека в процессах межличностного взаимодействия. Главная цель исследований – поиск детерминант распознавания состояния, индивидуально-психологических особенностей, личностных черт коммуникантов по их выразительным проявлениям: движениям, мимике, </w:t>
      </w:r>
      <w:r w:rsidRPr="00E80DE4">
        <w:rPr>
          <w:lang w:eastAsia="en-US"/>
        </w:rPr>
        <w:lastRenderedPageBreak/>
        <w:t>направлениям взора. Основные направления проводимых исследований включают следующее: (1) восприятие и оценка индивидуально-психологических характеристик коммуниканта; (2) анализ формирования впечатления о выражении лица коммуниканта через структуру и организацию кажущегося движения; (3) роль индуцированных экспрессий лица в оценке индивидуально-психологических свойств человека; (4) анализ роли невербальной коммуникации в ходе решения совместной задачи. Эксперименты проводятся на современной аппаратурно-программной базе. Используются новейшие методы психологического исследования: айтрекинг, высокоскоростная съемка естественной ситуации общения, процедура референтного общения, лабораторный и естественный эксперимент, моделирование коммуникативных ситуаций, совместное решение задач в условиях опосредованного общения (видеокоммуникации), морфинг и варпинг изображений лица, метод «кооперативного дебрифинга», полипозиционная регистрация коммуникативных событий, интеграция и анализ данных вербальных и невербальных проявлений в коммуникативных ситуациях и др. Новизна исследований заключается в: (1) разработке и использовании экологически валидного динамического стимульного материала, моделирующего ситуацию реального или викарного общения; (2) разработке и апробации оригинальных методик изучения процессов межличностной коммуникации; (3) выявлении новых закономерностей, лежащих в основе невербального общения; (4) развитии системного метода анализа экспрессивных проявлений коммуникантов.</w:t>
      </w:r>
    </w:p>
    <w:p w:rsidR="00E9084B" w:rsidRPr="00E80DE4" w:rsidRDefault="00E9084B" w:rsidP="00E80DE4">
      <w:pPr>
        <w:contextualSpacing/>
        <w:jc w:val="both"/>
        <w:rPr>
          <w:lang w:eastAsia="en-US"/>
        </w:rPr>
      </w:pPr>
      <w:r w:rsidRPr="00E80DE4">
        <w:rPr>
          <w:b/>
          <w:lang w:eastAsia="en-US"/>
        </w:rPr>
        <w:t>Грант Совета по грантам Президента РФ для молодых российских ученых № МК-3133.2017.6 «Закономерности идентификации выражений лиц в микроинтервалах времени» (2017-2018, рук-ль: К.И. Ананьева)</w:t>
      </w:r>
    </w:p>
    <w:p w:rsidR="00E9084B" w:rsidRPr="00E80DE4" w:rsidRDefault="00E9084B" w:rsidP="00E80DE4">
      <w:pPr>
        <w:contextualSpacing/>
        <w:jc w:val="both"/>
        <w:rPr>
          <w:lang w:eastAsia="en-US"/>
        </w:rPr>
      </w:pPr>
      <w:r w:rsidRPr="00E80DE4">
        <w:rPr>
          <w:i/>
          <w:lang w:eastAsia="en-US"/>
        </w:rPr>
        <w:t>Аннотация проекта.</w:t>
      </w:r>
      <w:r w:rsidRPr="00E80DE4">
        <w:rPr>
          <w:lang w:eastAsia="en-US"/>
        </w:rPr>
        <w:t xml:space="preserve"> Фундаментальным свойством человеческого восприятия является его категориальность. Под категориальностью восприятия имеют ввиду чувственно данную человеку расчлененность и обобщенность среды (мира). Благодаря категориальности любая единичная вещь (или качество) воспринимается как представитель некоторого класса вещей (качеств), сходных в том или ином отношении (Брунер, 1977). Согласно психофизическим исследованиям воспринимаемые элементы среды, относимые к разным категориям, дифференцируются испытуемыми более эффективно, чем элементы одной и той же категории. Именно это и фиксирует т.н. эффект "категориальности восприятия". В ряде зарубежных исследований было показано, что для объектов, принадлежащих к одной и той же категории, воспринимаемая степень их различия по отношению к константному базовому уровню различения уменьшается, а для объектов, принадлежащих к разным категориям – увеличивается (напр. Harnad, 2003). Проявления эффекта категориальности восприятия было обнаружено при изучении объектов различной природы и модальности: различие звуков разных фонем (Liberman et al, 1957), смешанных фонем (Pastore, 1987), цветов (Pilling, Wiggett, Özgen, Davis, 2003), восприятия выражений лиц (Etcoff, Magee, 1992; Calder et al, 1996; de Gelder et al, 1997; Young et al, 1997). Категориальность восприятия лиц разных морфологических (расовых) типов изучалась Д. Левиным и его коллегами (Levin, 2000; Levin, Beale, 2000; Levin, Angelone, 2002). Исследования показали наличие эффекта на материале переходных рядов между фотоизображениями негроидов и европеоидов. В последней работе (Levin, Angelone, 2002) отмечается, правда, что для переходных рядов между парой лиц, принадлежащих к одной расе, категориальность восприятия отсутствует. Таким образом, на сегодняшний день вопрос о категориальности восприятия выражений лица разного морфитипа остается открытым. Его решение связано с выявлением факторов, обуславливающих проявление эффекта категориальности. Изучению их специфике и посвящен предлагаемый проект. </w:t>
      </w:r>
    </w:p>
    <w:p w:rsidR="00E9084B" w:rsidRPr="00E80DE4" w:rsidRDefault="00E9084B" w:rsidP="00E80DE4">
      <w:pPr>
        <w:contextualSpacing/>
        <w:jc w:val="both"/>
        <w:rPr>
          <w:lang w:eastAsia="en-US"/>
        </w:rPr>
      </w:pPr>
      <w:r w:rsidRPr="00E80DE4">
        <w:rPr>
          <w:lang w:eastAsia="en-US"/>
        </w:rPr>
        <w:t xml:space="preserve">Целью проекта является поиск детерминант обуславливающих появление эффекта категориальности восприятия лиц разных морфологических типов. В качестве таких детерминант предлагается использование следующих переменных: - морфологический тип </w:t>
      </w:r>
      <w:r w:rsidRPr="00E80DE4">
        <w:rPr>
          <w:lang w:eastAsia="en-US"/>
        </w:rPr>
        <w:lastRenderedPageBreak/>
        <w:t>лица на фотоизображении; - время демонстрации тестовых фотоизображений; - индивидуально-психологические особенности субъектов восприятия.</w:t>
      </w:r>
    </w:p>
    <w:p w:rsidR="00E9084B" w:rsidRPr="00E80DE4" w:rsidRDefault="00E9084B" w:rsidP="00E80DE4">
      <w:pPr>
        <w:contextualSpacing/>
        <w:jc w:val="both"/>
        <w:rPr>
          <w:b/>
          <w:lang w:eastAsia="en-US"/>
        </w:rPr>
      </w:pPr>
      <w:r w:rsidRPr="00E80DE4">
        <w:rPr>
          <w:b/>
          <w:lang w:eastAsia="en-US"/>
        </w:rPr>
        <w:t>Грант РФФИ № 18-013-01221 «Мультимодальная интеграция воспринимаемых эмоций в оценке экспрессии коммуниканта» (рук-ль Королькова О.А.)</w:t>
      </w:r>
    </w:p>
    <w:p w:rsidR="00E9084B" w:rsidRPr="00E80DE4" w:rsidRDefault="00E9084B" w:rsidP="00E80DE4">
      <w:pPr>
        <w:contextualSpacing/>
        <w:jc w:val="both"/>
        <w:rPr>
          <w:lang w:eastAsia="en-US"/>
        </w:rPr>
      </w:pPr>
      <w:r w:rsidRPr="00E80DE4">
        <w:rPr>
          <w:i/>
        </w:rPr>
        <w:t>Аннотация проекта.</w:t>
      </w:r>
      <w:r w:rsidRPr="00E80DE4">
        <w:t xml:space="preserve"> </w:t>
      </w:r>
      <w:r w:rsidRPr="00E80DE4">
        <w:rPr>
          <w:lang w:eastAsia="en-US"/>
        </w:rPr>
        <w:t>Проект связан с разработкой проблемы интеграции эмоциональных проявлений при восприятии партнера по общению. Исследования распознавания лицевой экспрессии, доминирующие в области восприятия эмоций, в последнее время были существенно дополнены изучением контекстных факторов – голоса, жестов, позы, прикосновений, индивидуальных особенностей коммуникантов, а также ситуативных переменных. Согласно экологическому подходу к восприятию эмоций, изолированная экспрессия лица не передает всех особенностей состояния коммуниканта, которые могут быть распознаны только благодаря анализу контекста. В связи с этим целью настоящего проекта является изучение совокупной роли мультимодальных признаков эмоций в формировании целостного впечатления о коммуниканте. В рамках проекта будет подобран и апробирован новый экологически валидный материал экспрессий базовых эмоций, проявляющихся в различных модальностях. Будет проведена серия эмпирических исследований, которая позволит изучить мультимодальное влияние контекста и выявить ключевые признаки экспрессивного поведения, в том числе жестов, мимики, прикосновений и просодических средств речи, на оценку эмоций. С использованием парадигмы кроссмодальной адаптации будут изучены особенности переноса аффективной информации, содержащейся в аудиальной и тактильной стимуляции, на восприятие экспрессий лица. Будет уточнена роль направленности внимания наблюдателя, его эмоциональных черт и состояний при категоризации амбивалентных и ярко выраженных экспрессий. Полученные результаты будут способствовать пониманию механизмов межличностной коммуникации и позволят уточнить имеющиеся теоретические представления о восприятии лица. Результаты выполнения проекта будут опубликованы в серии статей в российских и зарубежных рецензируемых научных журналах и представлены на всероссийских и международных конференциях.</w:t>
      </w:r>
    </w:p>
    <w:p w:rsidR="00E9084B" w:rsidRPr="00E80DE4" w:rsidRDefault="00E9084B" w:rsidP="00E80DE4">
      <w:pPr>
        <w:pStyle w:val="1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80DE4">
        <w:rPr>
          <w:rFonts w:ascii="Times New Roman" w:hAnsi="Times New Roman"/>
          <w:b/>
          <w:sz w:val="24"/>
          <w:szCs w:val="24"/>
        </w:rPr>
        <w:t>Грант РФФИ № 19-013-00958 «Динамика индуцируемых эмоциональных состояний у детей младшего и среднего школьного возраста» (2019-2021, рук-ль Е.Г. Хозе)</w:t>
      </w:r>
    </w:p>
    <w:p w:rsidR="00E9084B" w:rsidRPr="00E80DE4" w:rsidRDefault="00E9084B" w:rsidP="00E80DE4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80DE4">
        <w:rPr>
          <w:rFonts w:ascii="Times New Roman" w:hAnsi="Times New Roman"/>
          <w:i/>
          <w:sz w:val="24"/>
          <w:szCs w:val="24"/>
          <w:lang w:eastAsia="ar-SA"/>
        </w:rPr>
        <w:t>Аннотация проекта.</w:t>
      </w:r>
      <w:r w:rsidRPr="00E80DE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E80DE4">
        <w:rPr>
          <w:rFonts w:ascii="Times New Roman" w:hAnsi="Times New Roman"/>
          <w:sz w:val="24"/>
          <w:szCs w:val="24"/>
        </w:rPr>
        <w:t>Внутренний мир ребенка, его доступность стороннему наблюдателю представляет особый интерес в рамках развития экспериментально-психологического исследования проблемы познания и общения. В связи с этим, важнейшей задачей, требующей решения, является экспликация эмоциональных состояний ребенка индуцируемых жизненными ситуациями, окружающими его предметами и объектами в бытовой повседневной деятельности и в процессе воспитания. Предполагается разработать стимульный материал для индукции базовых эмоций у наблюдателей (детей младшего и среднего школьного возраста) и метод самооценки/оценки эмоциональных состояний. Полученные в данной работе теоретические знания и практические методы, преимущественно будут представлять интерес для специалистов образовательных профессий, а также для психологов-исследователей и психологов-практиков.</w:t>
      </w:r>
    </w:p>
    <w:p w:rsidR="00E9084B" w:rsidRPr="00E80DE4" w:rsidRDefault="00E9084B" w:rsidP="00E80DE4">
      <w:pPr>
        <w:pStyle w:val="1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80DE4">
        <w:rPr>
          <w:rFonts w:ascii="Times New Roman" w:hAnsi="Times New Roman"/>
          <w:b/>
          <w:sz w:val="24"/>
          <w:szCs w:val="24"/>
        </w:rPr>
        <w:t>Грант РФФИ № 19-013-00557 «Константность восприятия выражений лица» (2019-2021, рук-ль В.А. Барабанщиков)</w:t>
      </w:r>
    </w:p>
    <w:p w:rsidR="00E9084B" w:rsidRPr="00E80DE4" w:rsidRDefault="00E9084B" w:rsidP="00E80DE4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80DE4">
        <w:rPr>
          <w:rFonts w:ascii="Times New Roman" w:hAnsi="Times New Roman"/>
          <w:i/>
          <w:sz w:val="24"/>
          <w:szCs w:val="24"/>
          <w:lang w:eastAsia="ar-SA"/>
        </w:rPr>
        <w:t>Аннотация проекта.</w:t>
      </w:r>
      <w:r w:rsidRPr="00E80DE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E80DE4">
        <w:rPr>
          <w:rFonts w:ascii="Times New Roman" w:hAnsi="Times New Roman"/>
          <w:sz w:val="24"/>
          <w:szCs w:val="24"/>
        </w:rPr>
        <w:t xml:space="preserve">В рамках коммуникативного подхода к анализу познавательных процессов (Барабанщиков, 2009, 2011, 2016) разрабатывается неклассический вариант проблемы константности зрительного восприятия. Ведётся поиск условий, при которых с выражением эмоциональных экспрессий идентификация личности человека по его лицу либо сохраняется (константность восприятия), либо соответствует текущим изменениям (аконстантность восприятия). Вводится понятие о константно-аконстантном восприятии выражений лица. Выдвигается гипотеза о зональном строении и динамике константной формы восприятия. В ходе экспериментов будет проведёт дифференцированный анализ логики взаимосвязи идентификации лица и выражаемых им эмоций. Понимание природы </w:t>
      </w:r>
      <w:r w:rsidRPr="00E80DE4">
        <w:rPr>
          <w:rFonts w:ascii="Times New Roman" w:hAnsi="Times New Roman"/>
          <w:sz w:val="24"/>
          <w:szCs w:val="24"/>
        </w:rPr>
        <w:lastRenderedPageBreak/>
        <w:t>инвариантности социальной перцепции является важной предпосылкой разработки механизмов восприятия «живого лица» человека в экологически и профессионально валидных ситуациях. Результаты исследований будут полезны при моделировании процессов распознавания лиц в системах искусственного интеллекта и робототехнике.</w:t>
      </w:r>
    </w:p>
    <w:p w:rsidR="00E9084B" w:rsidRPr="00E80DE4" w:rsidRDefault="00E9084B" w:rsidP="00E80DE4">
      <w:pPr>
        <w:jc w:val="both"/>
        <w:rPr>
          <w:b/>
        </w:rPr>
      </w:pPr>
      <w:r w:rsidRPr="00E80DE4">
        <w:rPr>
          <w:b/>
        </w:rPr>
        <w:t>Грант РНФ № 20-18-00516 «Онтологические основания межличностного восприятия» (2020-2022, рук-ль К.И. Ананьева)</w:t>
      </w:r>
    </w:p>
    <w:p w:rsidR="00E9084B" w:rsidRPr="00E80DE4" w:rsidRDefault="00E9084B" w:rsidP="00E80DE4">
      <w:pPr>
        <w:jc w:val="both"/>
      </w:pPr>
      <w:r w:rsidRPr="00E80DE4">
        <w:rPr>
          <w:i/>
        </w:rPr>
        <w:t>Аннотация проекта.</w:t>
      </w:r>
      <w:r w:rsidRPr="00E80DE4">
        <w:t xml:space="preserve"> Проблемное поле заявляемого проекта связано с классической методологической проблемой психологии восприятия, а именно, с пониманием природы восприятия через анализ взаимодействия основных «составляющих» этого психического феномена – субъекта и объекта восприятия. Теоретико-методологическим основанием предлагаемого проекта выступит онтологический подход, представленный в работах В.А. Барабанщикова и его сотрудников (Барабанщиков, 2001, 2006, 2009; Барабанщиков, Носуленко, 2004 и др.). Экспериментальная реализация онтологического подхода будет осуществлена в рамках изучения межличностного восприятия в различных ситуациях межличностного взаимодействия. В ходе реализации проекта будет рассмотрен ряд конкретно-научных вопросов. Как операционализировать перцептивную ситуацию как единое целое? Как провести дифференциацию предмета восприятия (функционального центра объекта восприятия, который определяет течение восприятия на данном конкретном этапе) и других элементов объекта восприятия (его функциональной периферии)? Как психологические особенности субъекта восприятия и перцептивные задачи обуславливают динамику перцептивной ситуации (и возможно их типологию)? В какой мере динамика конкретной перцептивной ситуации обусловлено ее встроенностью в ситуации других рангов (иерархия ситуаций)? Научная значимость реализации проекта состоит в эмпирической верификации положений онтологического подхода к проблематике межличностного восприятия, что позволит с одной стороны, внести концептуальный вклад в понимание природы восприятия как жизненного феномена – со-бытия, а с другой стороны, обогатить экспериментальную практику изучения межличностного восприятия. Основными задачами проекта выступят: операцианализация понятия перцептивной ситуации с позиций онтологического подхода; разработка классификации ситуаций межличностного взаимодействия с опорой на понятия функционального центра объекта восприятия и его функциональной периферии; определение роли индивидуально психологических особенностей субъекта восприятия в динамике развития перцептивной ситуации; проверка предположения о взаимосвязи представлений объекта и субъекта восприятия друг о друге; демонстрация динамики механизмов межличностного восприятия на разных этапах развития коммуникативной ситуации. Для решения поставленных задач будут использоваться разработанная исполнителями проекта процедура системного анализа вербальных данных (Nosulenko, Parizet, Samoylenko, 1998; Носуленко, Самойленко, 1995, Самойленко, 2012); метод сравнительных оценок личностных профилей (Барабанщиков, Носуленко, 2004), апробированный участниками проекта для исследования ситуаций межличностного и межрасового взаимодействия (Ананьева, 2009; Демидова, 2009; Дивеев, 2009). Реализация проекта позволит проверить основную гипотезу об актуализации разных механизмов восприятия личности другого человека на разных стадиях развития ситуации межличностного взаимодействия, а также получить данные о динамике межличностного восприятия в зависимости от степени вовлеченности субъекта восприятия в ситуацию межличностного взаимодействия.</w:t>
      </w:r>
    </w:p>
    <w:p w:rsidR="00E9084B" w:rsidRPr="00E80DE4" w:rsidRDefault="00E9084B" w:rsidP="00E80DE4">
      <w:pPr>
        <w:contextualSpacing/>
        <w:jc w:val="both"/>
        <w:rPr>
          <w:lang w:eastAsia="en-US"/>
        </w:rPr>
      </w:pPr>
    </w:p>
    <w:p w:rsidR="000C453F" w:rsidRPr="00E80DE4" w:rsidRDefault="000C453F" w:rsidP="00E80DE4">
      <w:pPr>
        <w:contextualSpacing/>
        <w:jc w:val="both"/>
        <w:rPr>
          <w:lang w:eastAsia="en-US"/>
        </w:rPr>
      </w:pPr>
    </w:p>
    <w:p w:rsidR="00E9084B" w:rsidRPr="00E80DE4" w:rsidRDefault="00E9084B" w:rsidP="00E80DE4">
      <w:pPr>
        <w:jc w:val="center"/>
        <w:rPr>
          <w:b/>
          <w:smallCaps/>
        </w:rPr>
      </w:pPr>
      <w:r w:rsidRPr="00E80DE4">
        <w:rPr>
          <w:b/>
          <w:smallCaps/>
        </w:rPr>
        <w:t>Научно-исследовательская база Московского института психоанализа</w:t>
      </w:r>
    </w:p>
    <w:p w:rsidR="00E9084B" w:rsidRPr="00E80DE4" w:rsidRDefault="00E9084B" w:rsidP="00E80DE4">
      <w:pPr>
        <w:contextualSpacing/>
        <w:jc w:val="both"/>
        <w:rPr>
          <w:lang w:eastAsia="en-US"/>
        </w:rPr>
      </w:pPr>
    </w:p>
    <w:p w:rsidR="000C453F" w:rsidRPr="00E80DE4" w:rsidRDefault="000C453F" w:rsidP="00E80DE4">
      <w:pPr>
        <w:jc w:val="center"/>
        <w:rPr>
          <w:b/>
        </w:rPr>
      </w:pPr>
      <w:r w:rsidRPr="00E80DE4">
        <w:rPr>
          <w:b/>
        </w:rPr>
        <w:t>Направление «Межличностное восприятие»</w:t>
      </w:r>
    </w:p>
    <w:p w:rsidR="000C453F" w:rsidRPr="00E80DE4" w:rsidRDefault="000C453F" w:rsidP="00E80DE4">
      <w:pPr>
        <w:contextualSpacing/>
        <w:jc w:val="both"/>
        <w:rPr>
          <w:lang w:eastAsia="en-US"/>
        </w:rPr>
      </w:pPr>
    </w:p>
    <w:p w:rsidR="00E9084B" w:rsidRPr="00E80DE4" w:rsidRDefault="00E9084B" w:rsidP="00E80DE4">
      <w:pPr>
        <w:jc w:val="both"/>
      </w:pPr>
      <w:r w:rsidRPr="00E80DE4">
        <w:rPr>
          <w:b/>
          <w:i/>
        </w:rPr>
        <w:lastRenderedPageBreak/>
        <w:t>Лаборатория экспериментальной и практической психологии</w:t>
      </w:r>
      <w:r w:rsidRPr="00E80DE4">
        <w:t xml:space="preserve">. Целью лаборатории является проведение фундаментальных исследований в области психологической науки и разработка методического инструментария для решения конкретных запросов практики. В лаборатории проводятся фундаментальные научные исследования проводятся по следующим направлениям: </w:t>
      </w:r>
    </w:p>
    <w:p w:rsidR="00E9084B" w:rsidRPr="00E80DE4" w:rsidRDefault="00E9084B" w:rsidP="00E80DE4">
      <w:pPr>
        <w:jc w:val="both"/>
      </w:pPr>
      <w:r w:rsidRPr="00E80DE4">
        <w:t>изучение динамики когнитивных процессов в ситуациях общения и совместной деятельности;</w:t>
      </w:r>
    </w:p>
    <w:p w:rsidR="00E9084B" w:rsidRPr="00E80DE4" w:rsidRDefault="00E9084B" w:rsidP="00E80DE4">
      <w:pPr>
        <w:jc w:val="both"/>
      </w:pPr>
      <w:r w:rsidRPr="00E80DE4">
        <w:t>выявление культурных и этнических детерминант когнитивно-коммуникативных процессов;</w:t>
      </w:r>
    </w:p>
    <w:p w:rsidR="00E9084B" w:rsidRPr="00E80DE4" w:rsidRDefault="00E9084B" w:rsidP="00E80DE4">
      <w:pPr>
        <w:jc w:val="both"/>
      </w:pPr>
      <w:r w:rsidRPr="00E80DE4">
        <w:t>изучение закономерностей организации невербального поведения в естественных и искусственных ситуациях;</w:t>
      </w:r>
    </w:p>
    <w:p w:rsidR="00E9084B" w:rsidRPr="00E80DE4" w:rsidRDefault="00E9084B" w:rsidP="00E80DE4">
      <w:pPr>
        <w:jc w:val="both"/>
      </w:pPr>
      <w:r w:rsidRPr="00E80DE4">
        <w:t xml:space="preserve">изучение организации окуломоторной активности при выполнении различных сенсорно-перцептивных задач. </w:t>
      </w:r>
    </w:p>
    <w:p w:rsidR="00E9084B" w:rsidRPr="00E80DE4" w:rsidRDefault="00E9084B" w:rsidP="00E80DE4">
      <w:pPr>
        <w:jc w:val="both"/>
      </w:pPr>
      <w:r w:rsidRPr="00E80DE4">
        <w:t>В лаборатории разрабатывается новый методический и диагностический инструментарий для изучения когнитивно-коммуникативных процессов в условиях естественной и искусственной деятельности людей (в частности, разрабатываются аппаратурно-программные комплексы для совместной регистрации окуломоторной активности наблюдателя и различных его психофизиологических показателей, разрабатывается метод полипозиционного наблюдения, разрабатываются культурно-специфичные оценочные шкалы для проведения психодиагностических исследований и т.д.).</w:t>
      </w:r>
    </w:p>
    <w:p w:rsidR="00E9084B" w:rsidRPr="00E80DE4" w:rsidRDefault="00E9084B" w:rsidP="00E80DE4">
      <w:pPr>
        <w:jc w:val="both"/>
      </w:pPr>
      <w:r w:rsidRPr="00E80DE4">
        <w:t>Лаборатория оснащена современными аппаратурно-программными комплексами для экспериментального изучения психических процессов и состояний человека: система бинокулярной видеорегистрации движений глаз (айтрекинг), электроэнцефалография, полиграфия, регистрация времени реакции и др.</w:t>
      </w:r>
    </w:p>
    <w:p w:rsidR="00E9084B" w:rsidRPr="00E80DE4" w:rsidRDefault="00E9084B" w:rsidP="00E80DE4">
      <w:pPr>
        <w:jc w:val="both"/>
      </w:pPr>
      <w:r w:rsidRPr="00E80DE4">
        <w:t>Научные исследования сотрудников лаборатории получают поддержку ведущих российских государственных научных фондов – Российского фонда фундаментальных исследований и Совета по грантам Президента РФ.</w:t>
      </w:r>
    </w:p>
    <w:p w:rsidR="00E9084B" w:rsidRPr="00E80DE4" w:rsidRDefault="00E9084B" w:rsidP="00E80DE4">
      <w:pPr>
        <w:jc w:val="both"/>
        <w:rPr>
          <w:b/>
          <w:i/>
        </w:rPr>
      </w:pPr>
    </w:p>
    <w:p w:rsidR="00E9084B" w:rsidRPr="00E80DE4" w:rsidRDefault="00E9084B" w:rsidP="00E80DE4">
      <w:pPr>
        <w:jc w:val="both"/>
      </w:pPr>
      <w:r w:rsidRPr="00E80DE4">
        <w:rPr>
          <w:b/>
          <w:i/>
        </w:rPr>
        <w:t>Лаборатория психолого-педагогического изучения, развития и коррекции.</w:t>
      </w:r>
      <w:r w:rsidRPr="00E80DE4">
        <w:t xml:space="preserve"> Деятельность лаборатории направлена на решение следующих задач: создание информационной базы данных, необходимых для проведения прикладных научных исследований кафедр Московского института психоанализа; проведение психолого-педагогических практикумов, работ курсового проектирования по психолого-педагогическому направлению; организация научно-исследовательских работ магистрантов, работающих над ВКР, в т.ч. в практическом плане в целях решения психолого-педагогических задач прикладного назначения; организация и проведение научных и научно-практических конференций по тематике лаборатории, расширение и укрепление научных связей Института с учреждениями и организациями смежными по роду деятельности; участие в реализации грантов.</w:t>
      </w:r>
    </w:p>
    <w:p w:rsidR="00E9084B" w:rsidRPr="00E80DE4" w:rsidRDefault="00E9084B" w:rsidP="00E80DE4">
      <w:pPr>
        <w:jc w:val="both"/>
      </w:pPr>
    </w:p>
    <w:p w:rsidR="00E9084B" w:rsidRPr="00E80DE4" w:rsidRDefault="00E9084B" w:rsidP="00E80DE4">
      <w:pPr>
        <w:jc w:val="both"/>
      </w:pPr>
      <w:r w:rsidRPr="00E80DE4">
        <w:rPr>
          <w:b/>
          <w:i/>
        </w:rPr>
        <w:t>Лаборатория психодиагностики и развития персонала.</w:t>
      </w:r>
      <w:r w:rsidRPr="00E80DE4">
        <w:t xml:space="preserve"> Деятельность лаборатории направлена на решение следующих задач: создание современной базы психодиагностического инструментария для проведения фундаментальных и прикладных исследований в различных сферах деятельности; проведение психологических практикумов, работ курсового и дипломного проектирования в соответствии с образовательными стандартами, учебными планами и рабочими программами дисциплин; организация научно-исследовательских работ магистрантов и аспирантов, работающих над диссертациями, в том числе в целях решения задач прикладного назначения; организация и проведение научных и научно-практических конференций, расширение и укрепление научных связей Института с учреждениями и организациями смежными по роду деятельности; участие в подготовке и реализации проектов, финансируемых из внеинститутских источников: государственных, президентских, федеральных, целевых, </w:t>
      </w:r>
      <w:r w:rsidRPr="00E80DE4">
        <w:lastRenderedPageBreak/>
        <w:t>отраслевых, региональных и других грантов, научно-технических программ и мероприятий; организация и проведение научно-исследовательских и научно-практических исследований: исследование фундаментальных закономерностей познавательных процессов в условиях общения и совместной деятельности с использованием бланковых и аппаратурных методик; изучение специфики визуальной психодиагностики личности и состояний человека; изучение кросс-культурных особенностей функционирования когнитивно-коммуникативных процессов; разработка оригинальных психодиагностических процедур оценки личности и персонала; обеспечение студентов и аспирантов возможностью выполнения психодиагностических исследований.</w:t>
      </w:r>
    </w:p>
    <w:p w:rsidR="00E9084B" w:rsidRPr="00E80DE4" w:rsidRDefault="00E9084B" w:rsidP="00E80DE4">
      <w:pPr>
        <w:jc w:val="both"/>
        <w:rPr>
          <w:b/>
          <w:i/>
        </w:rPr>
      </w:pPr>
    </w:p>
    <w:p w:rsidR="00E9084B" w:rsidRPr="00E80DE4" w:rsidRDefault="00E9084B" w:rsidP="00E80DE4">
      <w:pPr>
        <w:jc w:val="both"/>
      </w:pPr>
      <w:r w:rsidRPr="00E80DE4">
        <w:rPr>
          <w:b/>
          <w:i/>
        </w:rPr>
        <w:t>Многопрофильный компьютеризированный класс.</w:t>
      </w:r>
      <w:r w:rsidRPr="00E80DE4">
        <w:rPr>
          <w:b/>
        </w:rPr>
        <w:t xml:space="preserve"> </w:t>
      </w:r>
      <w:r w:rsidRPr="00E80DE4">
        <w:t>Компьютерный класс состоит из 20 раздельных компьютеризированных рабочих мест, с постоянным выходом в систему Интернета. Важной особенностью класса является наличие специального программного обеспечения для реализации учебных и научных задач: программа SPSS 22.0 для проведения математико-статистического анализа, программа «Виртуальная анатомия» (компания Артекса) для изучения анатомии и физиологии человека, комплекс для проведения общепсихологического и психодиагностического практикумов и создания диагностических методик «Психософт» (ф-т психологии МГУ им. М.В. Ломоносова).</w:t>
      </w:r>
    </w:p>
    <w:p w:rsidR="00E9084B" w:rsidRPr="00E80DE4" w:rsidRDefault="00E9084B" w:rsidP="00E80DE4">
      <w:pPr>
        <w:jc w:val="both"/>
      </w:pPr>
    </w:p>
    <w:p w:rsidR="00E9084B" w:rsidRPr="00E80DE4" w:rsidRDefault="00E9084B" w:rsidP="00E80DE4">
      <w:pPr>
        <w:jc w:val="both"/>
      </w:pPr>
      <w:r w:rsidRPr="00E80DE4">
        <w:rPr>
          <w:b/>
          <w:i/>
        </w:rPr>
        <w:t>Центр коллективного пользования научным оборудованием.</w:t>
      </w:r>
      <w:r w:rsidRPr="00E80DE4">
        <w:rPr>
          <w:b/>
        </w:rPr>
        <w:t xml:space="preserve"> </w:t>
      </w:r>
      <w:r w:rsidRPr="00E80DE4">
        <w:t>Основными направлением деятельности центра коллективного пользования (далее – ЦКП) является обеспечение на имеющемся оборудовании проведения научных исследований и разработок, а также оказание услуг исследователям и научным подразделениям НОЧУ ВО «Московский институт психоанализа», так и иным заинтересованным пользователям</w:t>
      </w:r>
    </w:p>
    <w:p w:rsidR="00E9084B" w:rsidRPr="00E80DE4" w:rsidRDefault="00E9084B" w:rsidP="00E80DE4">
      <w:pPr>
        <w:jc w:val="both"/>
      </w:pPr>
      <w:r w:rsidRPr="00E80DE4">
        <w:rPr>
          <w:bCs/>
        </w:rPr>
        <w:t>Целями и задачами ЦКП являются:</w:t>
      </w:r>
    </w:p>
    <w:p w:rsidR="00E9084B" w:rsidRPr="00E80DE4" w:rsidRDefault="00E9084B" w:rsidP="00E80DE4">
      <w:pPr>
        <w:jc w:val="both"/>
      </w:pPr>
      <w:r w:rsidRPr="00E80DE4">
        <w:t>обеспечение на современном аппаратурно-программном уровне проведения научных исследований и разработок в области психологической науки, а также оказание услуг (измерений, исследований и испытаний) на имеющемся научном оборудовании в форме коллективного пользования заинтересованным пользователям;</w:t>
      </w:r>
    </w:p>
    <w:p w:rsidR="00E9084B" w:rsidRPr="00E80DE4" w:rsidRDefault="00E9084B" w:rsidP="00E80DE4">
      <w:pPr>
        <w:jc w:val="both"/>
      </w:pPr>
      <w:r w:rsidRPr="00E80DE4">
        <w:t>способствование широкому кругу исследователей в области психологической науки проводить научные исследования и разработки на современном аппаратурно-программном обеспечении;</w:t>
      </w:r>
    </w:p>
    <w:p w:rsidR="00E9084B" w:rsidRPr="00E80DE4" w:rsidRDefault="00E9084B" w:rsidP="00E80DE4">
      <w:pPr>
        <w:jc w:val="both"/>
      </w:pPr>
      <w:r w:rsidRPr="00E80DE4">
        <w:t>повышение уровня загрузки научного оборудования в ЦКП;</w:t>
      </w:r>
    </w:p>
    <w:p w:rsidR="00E9084B" w:rsidRPr="00E80DE4" w:rsidRDefault="00E9084B" w:rsidP="00E80DE4">
      <w:pPr>
        <w:jc w:val="both"/>
      </w:pPr>
      <w:r w:rsidRPr="00E80DE4">
        <w:t>участие в подготовке специалистов и кадров высшей квалификации (студентов, аспирантов, докторантов) на базе современного научного оборудования ЦКП;</w:t>
      </w:r>
    </w:p>
    <w:p w:rsidR="00E9084B" w:rsidRPr="00E80DE4" w:rsidRDefault="00E9084B" w:rsidP="00E80DE4">
      <w:pPr>
        <w:jc w:val="both"/>
        <w:rPr>
          <w:bCs/>
        </w:rPr>
      </w:pPr>
      <w:r w:rsidRPr="00E80DE4">
        <w:rPr>
          <w:bCs/>
        </w:rPr>
        <w:t>Научные направления исследований ЦКП:</w:t>
      </w:r>
    </w:p>
    <w:p w:rsidR="00E9084B" w:rsidRPr="00E80DE4" w:rsidRDefault="00E9084B" w:rsidP="00E80DE4">
      <w:pPr>
        <w:jc w:val="both"/>
      </w:pPr>
      <w:r w:rsidRPr="00E80DE4">
        <w:t>- изучение процессов сенсорно-моторной координации (на примере письма, чтения и других сложных навыков);</w:t>
      </w:r>
    </w:p>
    <w:p w:rsidR="00E9084B" w:rsidRPr="00E80DE4" w:rsidRDefault="00E9084B" w:rsidP="00E80DE4">
      <w:pPr>
        <w:jc w:val="both"/>
      </w:pPr>
      <w:r w:rsidRPr="00E80DE4">
        <w:t>- изучение распознавания образов человеком и интеллектуальными программами (программным обеспечением);</w:t>
      </w:r>
    </w:p>
    <w:p w:rsidR="00E9084B" w:rsidRPr="00E80DE4" w:rsidRDefault="00E9084B" w:rsidP="00E80DE4">
      <w:pPr>
        <w:jc w:val="both"/>
      </w:pPr>
      <w:r w:rsidRPr="00E80DE4">
        <w:t>- изучение функционирования когнитивных процессов и их связи с мотивационно-личностной сферой человека;</w:t>
      </w:r>
    </w:p>
    <w:p w:rsidR="00E9084B" w:rsidRPr="00E80DE4" w:rsidRDefault="00E9084B" w:rsidP="00E80DE4">
      <w:pPr>
        <w:jc w:val="both"/>
      </w:pPr>
      <w:r w:rsidRPr="00E80DE4">
        <w:t>- изучение психофизиологических коррелятов исполнительской деятельности человека в различных ситуациях.</w:t>
      </w:r>
    </w:p>
    <w:p w:rsidR="00E9084B" w:rsidRPr="00E80DE4" w:rsidRDefault="00E9084B" w:rsidP="00E80DE4">
      <w:pPr>
        <w:jc w:val="both"/>
      </w:pPr>
      <w:r w:rsidRPr="00E80DE4">
        <w:t>Перечень оборудования ЦКП:</w:t>
      </w:r>
    </w:p>
    <w:p w:rsidR="00E9084B" w:rsidRPr="00E80DE4" w:rsidRDefault="00E9084B" w:rsidP="00E80DE4">
      <w:pPr>
        <w:jc w:val="both"/>
      </w:pPr>
      <w:r w:rsidRPr="00E80DE4">
        <w:t>Профессиональный компьютерный полиграф «Диана-04 М ПК+» со специализированным креслом для обследуемого «СКО 02».</w:t>
      </w:r>
    </w:p>
    <w:p w:rsidR="00E9084B" w:rsidRPr="00E80DE4" w:rsidRDefault="00E9084B" w:rsidP="00E80DE4">
      <w:pPr>
        <w:jc w:val="both"/>
      </w:pPr>
      <w:r w:rsidRPr="00E80DE4">
        <w:t>Аппаратурно-программный комплекс для изучения письменной речи, в составе: цифровой микроскоп, электронная ручка, планшет, принтер для снятия отпечатков пальцев, сенсорный планшет с подсветкой и песком для графотерапии, силометр.</w:t>
      </w:r>
    </w:p>
    <w:p w:rsidR="00E9084B" w:rsidRPr="00E80DE4" w:rsidRDefault="00E9084B" w:rsidP="00E80DE4"/>
    <w:sectPr w:rsidR="00E9084B" w:rsidRPr="00E80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C060A"/>
    <w:multiLevelType w:val="hybridMultilevel"/>
    <w:tmpl w:val="CC7C2F54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182"/>
    <w:rsid w:val="000C453F"/>
    <w:rsid w:val="00AF2182"/>
    <w:rsid w:val="00BC04A2"/>
    <w:rsid w:val="00E80DE4"/>
    <w:rsid w:val="00E9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39080A-D69E-42B2-8E13-3E8A1D81A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9084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E9084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4435</Words>
  <Characters>25283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АДемидов</dc:creator>
  <cp:keywords/>
  <dc:description/>
  <cp:lastModifiedBy>АДемидов</cp:lastModifiedBy>
  <cp:revision>5</cp:revision>
  <dcterms:created xsi:type="dcterms:W3CDTF">2020-12-13T17:09:00Z</dcterms:created>
  <dcterms:modified xsi:type="dcterms:W3CDTF">2020-12-13T18:14:00Z</dcterms:modified>
</cp:coreProperties>
</file>